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E56" w:rsidRPr="003D5787" w:rsidRDefault="00C347AA" w:rsidP="007A6644">
      <w:pPr>
        <w:widowControl/>
        <w:jc w:val="center"/>
        <w:rPr>
          <w:rFonts w:ascii="Bookman Old Style" w:hAnsi="Bookman Old Style"/>
          <w:b/>
          <w:bCs/>
          <w:color w:val="000000" w:themeColor="text1"/>
          <w:sz w:val="22"/>
          <w:szCs w:val="22"/>
        </w:rPr>
      </w:pPr>
      <w:r w:rsidRPr="003D5787">
        <w:rPr>
          <w:rFonts w:ascii="Bookman Old Style" w:hAnsi="Bookman Old Style"/>
          <w:b/>
          <w:bCs/>
          <w:color w:val="000000" w:themeColor="text1"/>
          <w:sz w:val="22"/>
          <w:szCs w:val="22"/>
        </w:rPr>
        <w:t>N</w:t>
      </w:r>
      <w:r w:rsidR="003F4A8E" w:rsidRPr="003D5787">
        <w:rPr>
          <w:rFonts w:ascii="Bookman Old Style" w:hAnsi="Bookman Old Style"/>
          <w:b/>
          <w:bCs/>
          <w:color w:val="000000" w:themeColor="text1"/>
          <w:sz w:val="22"/>
          <w:szCs w:val="22"/>
        </w:rPr>
        <w:t>OTICE OF APPLICATION</w:t>
      </w:r>
      <w:r w:rsidR="00E517C5" w:rsidRPr="003D5787">
        <w:rPr>
          <w:rFonts w:ascii="Bookman Old Style" w:hAnsi="Bookman Old Style"/>
          <w:b/>
          <w:bCs/>
          <w:color w:val="000000" w:themeColor="text1"/>
          <w:sz w:val="22"/>
          <w:szCs w:val="22"/>
        </w:rPr>
        <w:t xml:space="preserve"> FOR</w:t>
      </w:r>
      <w:r w:rsidR="002F795A" w:rsidRPr="003D5787">
        <w:rPr>
          <w:rFonts w:ascii="Bookman Old Style" w:hAnsi="Bookman Old Style"/>
          <w:b/>
          <w:bCs/>
          <w:color w:val="000000" w:themeColor="text1"/>
          <w:sz w:val="22"/>
          <w:szCs w:val="22"/>
        </w:rPr>
        <w:t xml:space="preserve"> </w:t>
      </w:r>
      <w:r w:rsidR="009329E6">
        <w:rPr>
          <w:rFonts w:ascii="Bookman Old Style" w:hAnsi="Bookman Old Style"/>
          <w:b/>
          <w:bCs/>
          <w:color w:val="000000" w:themeColor="text1"/>
          <w:sz w:val="22"/>
          <w:szCs w:val="22"/>
        </w:rPr>
        <w:t xml:space="preserve">A </w:t>
      </w:r>
      <w:r w:rsidR="00DA7F5C">
        <w:rPr>
          <w:rFonts w:ascii="Bookman Old Style" w:hAnsi="Bookman Old Style"/>
          <w:b/>
          <w:bCs/>
          <w:color w:val="000000" w:themeColor="text1"/>
          <w:sz w:val="22"/>
          <w:szCs w:val="22"/>
        </w:rPr>
        <w:t>REZONING</w:t>
      </w:r>
      <w:r w:rsidR="006E5B5B" w:rsidRPr="003D5787">
        <w:rPr>
          <w:rFonts w:ascii="Bookman Old Style" w:hAnsi="Bookman Old Style"/>
          <w:b/>
          <w:bCs/>
          <w:color w:val="000000" w:themeColor="text1"/>
          <w:sz w:val="22"/>
          <w:szCs w:val="22"/>
        </w:rPr>
        <w:t xml:space="preserve"> </w:t>
      </w:r>
    </w:p>
    <w:p w:rsidR="007A6644" w:rsidRPr="003D5787" w:rsidRDefault="007A6644" w:rsidP="007A6644">
      <w:pPr>
        <w:widowControl/>
        <w:jc w:val="center"/>
        <w:rPr>
          <w:rFonts w:ascii="Bookman Old Style" w:hAnsi="Bookman Old Style"/>
          <w:b/>
          <w:bCs/>
          <w:sz w:val="22"/>
          <w:szCs w:val="22"/>
        </w:rPr>
      </w:pPr>
    </w:p>
    <w:p w:rsidR="007A6644" w:rsidRPr="003D5787" w:rsidRDefault="007A6644" w:rsidP="007A6644">
      <w:pPr>
        <w:widowControl/>
        <w:jc w:val="center"/>
        <w:rPr>
          <w:rFonts w:ascii="Bookman Old Style" w:hAnsi="Bookman Old Style"/>
          <w:b/>
          <w:bCs/>
          <w:sz w:val="22"/>
          <w:szCs w:val="22"/>
        </w:rPr>
      </w:pPr>
    </w:p>
    <w:p w:rsidR="003F4A8E" w:rsidRPr="003D5787" w:rsidRDefault="00F21204" w:rsidP="00D6019D">
      <w:pPr>
        <w:widowControl/>
        <w:jc w:val="both"/>
        <w:rPr>
          <w:rFonts w:ascii="Bookman Old Style" w:hAnsi="Bookman Old Style"/>
          <w:b/>
          <w:bCs/>
          <w:sz w:val="22"/>
          <w:szCs w:val="22"/>
        </w:rPr>
      </w:pPr>
      <w:r w:rsidRPr="003D5787">
        <w:rPr>
          <w:rFonts w:ascii="Bookman Old Style" w:hAnsi="Bookman Old Style"/>
          <w:b/>
          <w:bCs/>
          <w:sz w:val="22"/>
          <w:szCs w:val="22"/>
        </w:rPr>
        <w:t xml:space="preserve">ZONING CASE NO. </w:t>
      </w:r>
      <w:r w:rsidR="00DA7F5C">
        <w:rPr>
          <w:rFonts w:ascii="Bookman Old Style" w:hAnsi="Bookman Old Style"/>
          <w:b/>
          <w:bCs/>
          <w:sz w:val="22"/>
          <w:szCs w:val="22"/>
        </w:rPr>
        <w:t>4330</w:t>
      </w:r>
    </w:p>
    <w:p w:rsidR="00A35296" w:rsidRPr="003D5787" w:rsidRDefault="00A35296" w:rsidP="00816C88">
      <w:pPr>
        <w:widowControl/>
        <w:ind w:left="270"/>
        <w:jc w:val="both"/>
        <w:rPr>
          <w:rFonts w:ascii="Bookman Old Style" w:hAnsi="Bookman Old Style"/>
          <w:sz w:val="22"/>
          <w:szCs w:val="22"/>
        </w:rPr>
      </w:pPr>
    </w:p>
    <w:p w:rsidR="00C80C72" w:rsidRPr="00691945" w:rsidRDefault="00F97B3B" w:rsidP="00691945">
      <w:pPr>
        <w:widowControl/>
        <w:spacing w:line="264" w:lineRule="auto"/>
        <w:jc w:val="both"/>
        <w:rPr>
          <w:rFonts w:ascii="Bookman Old Style" w:hAnsi="Bookman Old Style"/>
          <w:b/>
          <w:sz w:val="22"/>
          <w:szCs w:val="22"/>
        </w:rPr>
      </w:pPr>
      <w:r w:rsidRPr="003D5787">
        <w:rPr>
          <w:rFonts w:ascii="Bookman Old Style" w:hAnsi="Bookman Old Style"/>
          <w:sz w:val="22"/>
          <w:szCs w:val="22"/>
        </w:rPr>
        <w:t>By virtue of and pursuant to the authority and direction of that Ordinance by the City Council of Jackson, Mississippi, appearing in Minute Book 3G at page 115 thereof, notice is hereby given to all persons interested in or in any way affected thereby, that</w:t>
      </w:r>
      <w:r w:rsidRPr="003D5787">
        <w:rPr>
          <w:rFonts w:ascii="Bookman Old Style" w:hAnsi="Bookman Old Style"/>
          <w:b/>
          <w:sz w:val="22"/>
          <w:szCs w:val="22"/>
        </w:rPr>
        <w:t xml:space="preserve"> </w:t>
      </w:r>
      <w:r w:rsidR="00B77EFA" w:rsidRPr="003D5787">
        <w:rPr>
          <w:rFonts w:ascii="Bookman Old Style" w:hAnsi="Bookman Old Style"/>
          <w:b/>
          <w:sz w:val="22"/>
          <w:szCs w:val="22"/>
        </w:rPr>
        <w:t xml:space="preserve"> </w:t>
      </w:r>
      <w:r w:rsidR="00691945" w:rsidRPr="00691945">
        <w:rPr>
          <w:rFonts w:ascii="Bookman Old Style" w:hAnsi="Bookman Old Style"/>
          <w:b/>
          <w:sz w:val="22"/>
          <w:szCs w:val="22"/>
        </w:rPr>
        <w:t>Saxum Investment Company, LLC</w:t>
      </w:r>
      <w:r w:rsidR="00691945">
        <w:rPr>
          <w:rFonts w:ascii="Bookman Old Style" w:hAnsi="Bookman Old Style"/>
          <w:b/>
          <w:sz w:val="22"/>
          <w:szCs w:val="22"/>
        </w:rPr>
        <w:t xml:space="preserve"> </w:t>
      </w:r>
      <w:r w:rsidR="005A3E0C" w:rsidRPr="003D5787">
        <w:rPr>
          <w:rFonts w:ascii="Bookman Old Style" w:hAnsi="Bookman Old Style"/>
          <w:sz w:val="22"/>
          <w:szCs w:val="22"/>
        </w:rPr>
        <w:t>has filed</w:t>
      </w:r>
      <w:r w:rsidRPr="003D5787">
        <w:rPr>
          <w:rFonts w:ascii="Bookman Old Style" w:hAnsi="Bookman Old Style"/>
          <w:sz w:val="22"/>
          <w:szCs w:val="22"/>
        </w:rPr>
        <w:t xml:space="preserve"> with the Planning Board for the City of Jackson, an application requesting </w:t>
      </w:r>
      <w:r w:rsidR="00323FB7" w:rsidRPr="003D5787">
        <w:rPr>
          <w:rFonts w:ascii="Bookman Old Style" w:hAnsi="Bookman Old Style"/>
          <w:b/>
          <w:sz w:val="22"/>
          <w:szCs w:val="22"/>
        </w:rPr>
        <w:t xml:space="preserve">a </w:t>
      </w:r>
      <w:r w:rsidR="00DA7F5C" w:rsidRPr="00C5361F">
        <w:rPr>
          <w:rFonts w:ascii="Bookman Old Style" w:eastAsia="Calibri" w:hAnsi="Bookman Old Style"/>
          <w:b/>
          <w:bCs/>
          <w:sz w:val="22"/>
          <w:szCs w:val="22"/>
        </w:rPr>
        <w:t xml:space="preserve">Rezoning </w:t>
      </w:r>
      <w:r w:rsidR="00DA7F5C" w:rsidRPr="00C5361F">
        <w:rPr>
          <w:rFonts w:ascii="Bookman Old Style" w:eastAsia="Calibri" w:hAnsi="Bookman Old Style" w:cs="Calibri"/>
          <w:b/>
          <w:bCs/>
          <w:sz w:val="22"/>
          <w:szCs w:val="22"/>
        </w:rPr>
        <w:t xml:space="preserve">from </w:t>
      </w:r>
      <w:r w:rsidR="00C5361F" w:rsidRPr="00C5361F">
        <w:rPr>
          <w:rFonts w:ascii="Bookman Old Style" w:eastAsia="Calibri" w:hAnsi="Bookman Old Style" w:cs="Calibri"/>
          <w:b/>
          <w:bCs/>
          <w:sz w:val="22"/>
          <w:szCs w:val="22"/>
        </w:rPr>
        <w:t>R-1 (Single-Family) Residential District, C-3 (General) Commercial District and I-1 (Light) Industrial District to I-2 (Heavy) Industrial District to allow for the development of property for a combination of compatible commercial and industrial development opportunities</w:t>
      </w:r>
      <w:r w:rsidR="001106F2" w:rsidRPr="003D5787">
        <w:rPr>
          <w:rFonts w:ascii="Bookman Old Style" w:hAnsi="Bookman Old Style"/>
          <w:sz w:val="22"/>
          <w:szCs w:val="22"/>
        </w:rPr>
        <w:t xml:space="preserve"> </w:t>
      </w:r>
      <w:r w:rsidR="00323FB7" w:rsidRPr="003D5787">
        <w:rPr>
          <w:rFonts w:ascii="Bookman Old Style" w:hAnsi="Bookman Old Style"/>
          <w:sz w:val="22"/>
          <w:szCs w:val="22"/>
        </w:rPr>
        <w:t>on property located at</w:t>
      </w:r>
      <w:r w:rsidR="00F66968" w:rsidRPr="003D5787">
        <w:rPr>
          <w:rFonts w:ascii="Bookman Old Style" w:hAnsi="Bookman Old Style"/>
          <w:sz w:val="22"/>
          <w:szCs w:val="22"/>
        </w:rPr>
        <w:t xml:space="preserve"> </w:t>
      </w:r>
      <w:r w:rsidR="00DA7F5C" w:rsidRPr="00DA7F5C">
        <w:rPr>
          <w:rFonts w:ascii="Bookman Old Style" w:hAnsi="Bookman Old Style"/>
          <w:b/>
          <w:sz w:val="22"/>
          <w:szCs w:val="22"/>
        </w:rPr>
        <w:t>Forest Ave. Ext. (Parcels 730-12-3, 731-5, 731-11</w:t>
      </w:r>
      <w:r w:rsidR="00D56CF8">
        <w:rPr>
          <w:rFonts w:ascii="Bookman Old Style" w:hAnsi="Bookman Old Style"/>
          <w:b/>
          <w:sz w:val="22"/>
          <w:szCs w:val="22"/>
        </w:rPr>
        <w:t>, 731-14</w:t>
      </w:r>
      <w:r w:rsidR="00DA7F5C" w:rsidRPr="00DA7F5C">
        <w:rPr>
          <w:rFonts w:ascii="Bookman Old Style" w:hAnsi="Bookman Old Style"/>
          <w:b/>
          <w:sz w:val="22"/>
          <w:szCs w:val="22"/>
        </w:rPr>
        <w:t xml:space="preserve"> &amp; 731-15</w:t>
      </w:r>
      <w:r w:rsidR="00D56CF8">
        <w:rPr>
          <w:rFonts w:ascii="Bookman Old Style" w:hAnsi="Bookman Old Style"/>
          <w:b/>
          <w:sz w:val="22"/>
          <w:szCs w:val="22"/>
        </w:rPr>
        <w:t>-1</w:t>
      </w:r>
      <w:r w:rsidR="00DA7F5C" w:rsidRPr="00DA7F5C">
        <w:rPr>
          <w:rFonts w:ascii="Bookman Old Style" w:hAnsi="Bookman Old Style"/>
          <w:b/>
          <w:sz w:val="22"/>
          <w:szCs w:val="22"/>
        </w:rPr>
        <w:t>)</w:t>
      </w:r>
      <w:r w:rsidR="00D6019D" w:rsidRPr="003D5787">
        <w:rPr>
          <w:rFonts w:ascii="Bookman Old Style" w:hAnsi="Bookman Old Style"/>
          <w:b/>
          <w:sz w:val="22"/>
          <w:szCs w:val="22"/>
        </w:rPr>
        <w:t>,</w:t>
      </w:r>
      <w:r w:rsidR="00323FB7" w:rsidRPr="003D5787">
        <w:rPr>
          <w:rFonts w:ascii="Bookman Old Style" w:hAnsi="Bookman Old Style"/>
          <w:sz w:val="22"/>
          <w:szCs w:val="22"/>
        </w:rPr>
        <w:t xml:space="preserve"> </w:t>
      </w:r>
      <w:r w:rsidRPr="003D5787">
        <w:rPr>
          <w:rFonts w:ascii="Bookman Old Style" w:hAnsi="Bookman Old Style"/>
          <w:sz w:val="22"/>
          <w:szCs w:val="22"/>
        </w:rPr>
        <w:t>in the First Judicial District of Hinds County, Mississippi, and being more particularly described as:</w:t>
      </w:r>
    </w:p>
    <w:p w:rsidR="00454BB9" w:rsidRPr="003D5787" w:rsidRDefault="00454BB9" w:rsidP="002E0E69">
      <w:pPr>
        <w:jc w:val="both"/>
        <w:rPr>
          <w:rFonts w:ascii="Bookman Old Style" w:eastAsiaTheme="minorEastAsia" w:hAnsi="Bookman Old Style"/>
          <w:position w:val="1"/>
          <w:sz w:val="22"/>
          <w:szCs w:val="22"/>
        </w:rPr>
      </w:pPr>
      <w:bookmarkStart w:id="0" w:name="_GoBack"/>
      <w:bookmarkEnd w:id="0"/>
    </w:p>
    <w:p w:rsidR="00DA7F5C" w:rsidRPr="00DA7F5C" w:rsidRDefault="00DA7F5C" w:rsidP="00DA7F5C">
      <w:pPr>
        <w:widowControl/>
        <w:autoSpaceDE/>
        <w:autoSpaceDN/>
        <w:adjustRightInd/>
        <w:jc w:val="both"/>
        <w:textAlignment w:val="baseline"/>
        <w:rPr>
          <w:rFonts w:ascii="Bookman Old Style" w:eastAsia="Arial" w:hAnsi="Bookman Old Style" w:cs="Courier New"/>
          <w:b/>
          <w:bCs/>
          <w:color w:val="000000"/>
        </w:rPr>
      </w:pPr>
      <w:r w:rsidRPr="00DA7F5C">
        <w:rPr>
          <w:rFonts w:ascii="Bookman Old Style" w:eastAsia="Arial" w:hAnsi="Bookman Old Style" w:cs="Courier New"/>
          <w:b/>
          <w:bCs/>
          <w:color w:val="000000"/>
        </w:rPr>
        <w:t>TRACT I</w:t>
      </w:r>
    </w:p>
    <w:p w:rsidR="00DA7F5C" w:rsidRPr="00D56CF8" w:rsidRDefault="00DA7F5C" w:rsidP="00DA7F5C">
      <w:pPr>
        <w:widowControl/>
        <w:autoSpaceDE/>
        <w:autoSpaceDN/>
        <w:adjustRightInd/>
        <w:jc w:val="both"/>
        <w:textAlignment w:val="baseline"/>
        <w:rPr>
          <w:rFonts w:ascii="Bookman Old Style" w:eastAsia="Arial" w:hAnsi="Bookman Old Style" w:cs="Courier New"/>
          <w:color w:val="000000"/>
          <w:sz w:val="10"/>
          <w:szCs w:val="22"/>
        </w:rPr>
      </w:pPr>
    </w:p>
    <w:p w:rsidR="00DA7F5C" w:rsidRPr="00DA7F5C" w:rsidRDefault="00DA7F5C" w:rsidP="00DA7F5C">
      <w:pPr>
        <w:widowControl/>
        <w:autoSpaceDE/>
        <w:autoSpaceDN/>
        <w:adjustRightInd/>
        <w:jc w:val="both"/>
        <w:textAlignment w:val="baseline"/>
        <w:rPr>
          <w:rFonts w:ascii="Bookman Old Style" w:eastAsia="Arial" w:hAnsi="Bookman Old Style" w:cs="Courier New"/>
          <w:color w:val="000000"/>
          <w:sz w:val="22"/>
          <w:szCs w:val="22"/>
        </w:rPr>
      </w:pPr>
      <w:r w:rsidRPr="00DA7F5C">
        <w:rPr>
          <w:rFonts w:ascii="Bookman Old Style" w:eastAsia="Arial" w:hAnsi="Bookman Old Style" w:cs="Courier New"/>
          <w:color w:val="000000"/>
          <w:sz w:val="22"/>
          <w:szCs w:val="22"/>
        </w:rPr>
        <w:t>A parcel of land lying in the East 1/2 of the NE 1/4 of the NW 1/4 and in the East 1/2 of the SE 1/4 of the NW 1/4 and in the East 1/4 of the NE 1/4 of the SW 1/4 of Section 18, T6N, R1E, First Judicial, District, Hinds County, Miss. and being more particularly described as follows:</w:t>
      </w:r>
    </w:p>
    <w:p w:rsidR="00DA7F5C" w:rsidRPr="00D56CF8" w:rsidRDefault="00DA7F5C" w:rsidP="00DA7F5C">
      <w:pPr>
        <w:widowControl/>
        <w:autoSpaceDE/>
        <w:autoSpaceDN/>
        <w:adjustRightInd/>
        <w:jc w:val="both"/>
        <w:textAlignment w:val="baseline"/>
        <w:rPr>
          <w:rFonts w:ascii="Bookman Old Style" w:eastAsia="Arial" w:hAnsi="Bookman Old Style" w:cs="Courier New"/>
          <w:color w:val="000000"/>
          <w:sz w:val="16"/>
          <w:szCs w:val="22"/>
        </w:rPr>
      </w:pPr>
    </w:p>
    <w:p w:rsidR="00DA7F5C" w:rsidRPr="00DA7F5C" w:rsidRDefault="00DA7F5C" w:rsidP="00DA7F5C">
      <w:pPr>
        <w:widowControl/>
        <w:autoSpaceDE/>
        <w:autoSpaceDN/>
        <w:adjustRightInd/>
        <w:jc w:val="both"/>
        <w:textAlignment w:val="baseline"/>
        <w:rPr>
          <w:rFonts w:ascii="Bookman Old Style" w:eastAsia="Arial" w:hAnsi="Bookman Old Style" w:cs="Courier New"/>
          <w:color w:val="000000"/>
          <w:sz w:val="22"/>
          <w:szCs w:val="22"/>
        </w:rPr>
      </w:pPr>
      <w:r w:rsidRPr="00DA7F5C">
        <w:rPr>
          <w:rFonts w:ascii="Bookman Old Style" w:eastAsia="Arial" w:hAnsi="Bookman Old Style" w:cs="Courier New"/>
          <w:color w:val="000000"/>
          <w:sz w:val="22"/>
          <w:szCs w:val="22"/>
        </w:rPr>
        <w:t>Commencing at the intersection of the West line of Section 18, T6N, R1E, First Judicial District, Hinds County, Miss. with the Easterly Right of Way of U. S. Highway 49 and run thence S 42 degrees 46 minutes 00 seconds W - 3,141.50' along the Easterly Right of Way of U. S. Highway 49 as the same existed prior to May 7, 1965 to a point that is now in the Right of Way of Interstate Highway 220; run thence N 00 degrees 02 minutes 00 seconds W - 330.40' to an iron pin in the Northerly Right of Way of Interstate Highway 220 and the POINT OF BEGINNING; run thence N 85 degrees 20 minutes 30 seconds E - 527.82' along the Northerly Right of Way of Interstate Highway 220 to an iron pin; run thence N 00 degrees 02 minutes 00 seconds W - 3,106.30' to an iron pin in the South Line of Forest Avenue; run thence N 88 degrees 56 minutes 00 seconds W - 526.20' along the South line of Forest Avenue to an iron pin; thence leaving Forest Avenue run thence S 00 degrees 02 minutes 00 seconds E - 3,158.96' to an iron pin and the POINT OF BEGINNING.</w:t>
      </w:r>
    </w:p>
    <w:p w:rsidR="00DA7F5C" w:rsidRPr="00D56CF8" w:rsidRDefault="00DA7F5C" w:rsidP="00DA7F5C">
      <w:pPr>
        <w:widowControl/>
        <w:autoSpaceDE/>
        <w:autoSpaceDN/>
        <w:adjustRightInd/>
        <w:jc w:val="both"/>
        <w:textAlignment w:val="baseline"/>
        <w:rPr>
          <w:rFonts w:ascii="Bookman Old Style" w:eastAsia="Arial" w:hAnsi="Bookman Old Style" w:cs="Courier New"/>
          <w:color w:val="000000"/>
          <w:sz w:val="16"/>
          <w:szCs w:val="22"/>
        </w:rPr>
      </w:pPr>
    </w:p>
    <w:p w:rsidR="00DA7F5C" w:rsidRPr="00DA7F5C" w:rsidRDefault="00DA7F5C" w:rsidP="00DA7F5C">
      <w:pPr>
        <w:widowControl/>
        <w:autoSpaceDE/>
        <w:autoSpaceDN/>
        <w:adjustRightInd/>
        <w:jc w:val="both"/>
        <w:textAlignment w:val="baseline"/>
        <w:rPr>
          <w:rFonts w:ascii="Bookman Old Style" w:eastAsia="Arial" w:hAnsi="Bookman Old Style" w:cs="Courier New"/>
          <w:color w:val="000000"/>
          <w:sz w:val="22"/>
          <w:szCs w:val="22"/>
        </w:rPr>
      </w:pPr>
      <w:r w:rsidRPr="00DA7F5C">
        <w:rPr>
          <w:rFonts w:ascii="Bookman Old Style" w:eastAsia="Arial" w:hAnsi="Bookman Old Style" w:cs="Courier New"/>
          <w:color w:val="000000"/>
          <w:sz w:val="22"/>
          <w:szCs w:val="22"/>
        </w:rPr>
        <w:t>Containing 37.835 acres more or less.</w:t>
      </w:r>
    </w:p>
    <w:p w:rsidR="00DA7F5C" w:rsidRPr="00DA7F5C" w:rsidRDefault="00DA7F5C" w:rsidP="00DA7F5C">
      <w:pPr>
        <w:autoSpaceDE/>
        <w:autoSpaceDN/>
        <w:adjustRightInd/>
        <w:jc w:val="both"/>
        <w:textAlignment w:val="baseline"/>
        <w:rPr>
          <w:rFonts w:ascii="Bookman Old Style" w:eastAsia="Arial" w:hAnsi="Bookman Old Style" w:cs="Courier New"/>
          <w:color w:val="000000"/>
        </w:rPr>
      </w:pPr>
      <w:r w:rsidRPr="00D56CF8">
        <w:rPr>
          <w:rFonts w:ascii="Bookman Old Style" w:eastAsia="Arial" w:hAnsi="Bookman Old Style" w:cs="Courier New"/>
          <w:color w:val="000000"/>
          <w:sz w:val="16"/>
          <w:szCs w:val="22"/>
        </w:rPr>
        <w:t xml:space="preserve"> </w:t>
      </w:r>
      <w:r w:rsidRPr="00D56CF8">
        <w:rPr>
          <w:rFonts w:ascii="Bookman Old Style" w:eastAsia="Arial" w:hAnsi="Bookman Old Style" w:cs="Courier New"/>
          <w:color w:val="000000"/>
          <w:sz w:val="16"/>
          <w:szCs w:val="22"/>
        </w:rPr>
        <w:br/>
      </w:r>
      <w:r w:rsidRPr="00DA7F5C">
        <w:rPr>
          <w:rFonts w:ascii="Bookman Old Style" w:eastAsia="Arial" w:hAnsi="Bookman Old Style" w:cs="Courier New"/>
          <w:color w:val="000000"/>
        </w:rPr>
        <w:t>Less and except:</w:t>
      </w:r>
    </w:p>
    <w:p w:rsidR="00DA7F5C" w:rsidRPr="00D56CF8" w:rsidRDefault="00DA7F5C" w:rsidP="00DA7F5C">
      <w:pPr>
        <w:widowControl/>
        <w:autoSpaceDE/>
        <w:autoSpaceDN/>
        <w:adjustRightInd/>
        <w:jc w:val="both"/>
        <w:textAlignment w:val="baseline"/>
        <w:rPr>
          <w:rFonts w:ascii="Bookman Old Style" w:eastAsia="Arial" w:hAnsi="Bookman Old Style" w:cs="Courier New"/>
          <w:color w:val="000000"/>
          <w:sz w:val="16"/>
          <w:szCs w:val="22"/>
        </w:rPr>
      </w:pPr>
    </w:p>
    <w:p w:rsidR="00DA7F5C" w:rsidRPr="00DA7F5C" w:rsidRDefault="00DA7F5C" w:rsidP="00DA7F5C">
      <w:pPr>
        <w:widowControl/>
        <w:autoSpaceDE/>
        <w:autoSpaceDN/>
        <w:adjustRightInd/>
        <w:jc w:val="both"/>
        <w:textAlignment w:val="baseline"/>
        <w:rPr>
          <w:rFonts w:ascii="Bookman Old Style" w:eastAsia="Arial" w:hAnsi="Bookman Old Style" w:cs="Courier New"/>
          <w:color w:val="000000"/>
          <w:sz w:val="22"/>
          <w:szCs w:val="22"/>
        </w:rPr>
      </w:pPr>
      <w:r w:rsidRPr="00DA7F5C">
        <w:rPr>
          <w:rFonts w:ascii="Bookman Old Style" w:eastAsia="Arial" w:hAnsi="Bookman Old Style" w:cs="Courier New"/>
          <w:color w:val="000000"/>
          <w:sz w:val="22"/>
          <w:szCs w:val="22"/>
        </w:rPr>
        <w:t>A certain parcel of land being situated in the East 1/2 of the Northwest 1/4 of Section 18, T6N-R1E in the City of Jackson, Hinds County, Mississippi, and being more particularly described as follows:</w:t>
      </w:r>
    </w:p>
    <w:p w:rsidR="00DA7F5C" w:rsidRPr="00D56CF8" w:rsidRDefault="00DA7F5C" w:rsidP="00DA7F5C">
      <w:pPr>
        <w:widowControl/>
        <w:autoSpaceDE/>
        <w:autoSpaceDN/>
        <w:adjustRightInd/>
        <w:jc w:val="both"/>
        <w:textAlignment w:val="baseline"/>
        <w:rPr>
          <w:rFonts w:ascii="Bookman Old Style" w:eastAsia="Arial" w:hAnsi="Bookman Old Style" w:cs="Courier New"/>
          <w:color w:val="000000"/>
          <w:sz w:val="16"/>
          <w:szCs w:val="22"/>
        </w:rPr>
      </w:pPr>
    </w:p>
    <w:p w:rsidR="00DA7F5C" w:rsidRPr="00DA7F5C" w:rsidRDefault="00DA7F5C" w:rsidP="00DA7F5C">
      <w:pPr>
        <w:widowControl/>
        <w:autoSpaceDE/>
        <w:autoSpaceDN/>
        <w:adjustRightInd/>
        <w:jc w:val="both"/>
        <w:textAlignment w:val="baseline"/>
        <w:rPr>
          <w:rFonts w:ascii="Bookman Old Style" w:eastAsia="Arial" w:hAnsi="Bookman Old Style" w:cs="Courier New"/>
          <w:color w:val="000000"/>
          <w:sz w:val="22"/>
          <w:szCs w:val="22"/>
        </w:rPr>
      </w:pPr>
      <w:r w:rsidRPr="00DA7F5C">
        <w:rPr>
          <w:rFonts w:ascii="Bookman Old Style" w:eastAsia="Arial" w:hAnsi="Bookman Old Style" w:cs="Courier New"/>
          <w:color w:val="000000"/>
          <w:sz w:val="22"/>
          <w:szCs w:val="22"/>
        </w:rPr>
        <w:t xml:space="preserve">Commence at an existing 1/2" iron pin marking the Northwest corner of Lot 56, Ashley Acres, a subdivision according to the map or plat thereof, on file and of record in the office of the Chancery Clerk of Hinds County at Jackson, Mississippi, as now recorded in Plat Book 20 at Page 18 and run thence South 88 degrees 13 minutes 08 seconds </w:t>
      </w:r>
      <w:r w:rsidRPr="00DA7F5C">
        <w:rPr>
          <w:rFonts w:ascii="Bookman Old Style" w:eastAsia="Arial" w:hAnsi="Bookman Old Style" w:cs="Courier New"/>
          <w:color w:val="000000"/>
          <w:sz w:val="22"/>
          <w:szCs w:val="22"/>
        </w:rPr>
        <w:lastRenderedPageBreak/>
        <w:t>East for a distance of 1,655.52 feet to an existing 1/2" iron pin; run thence South 00 degrees 02 minutes 34 seconds West for a distance of 1,565.89 feet to an existing "T" post marking the POINT OF BEGINNING of the parcel of land herein described; from said POINT OF BEGINNING, run thence South 77 degrees 28 minutes 39 seconds East for a distance of 109.25 feet to a set 1/2" iron pin; run thence South 00 degrees 02 minutes 34 seconds West for a distance of 168.40 feet to a set 1/2" iron pin; run thence South 89 degrees 57 minutes 26 seconds East for a distance of 164.45 feet to an existing "T" post; run thence South 01 degrees 53 minutes 48 seconds West for a distance of 234.06 feet to an existing "T" post; run thence North 82 degrees 19 minutes 57 seconds West for a distance of 265.90 feet to an existing "T" post; run thence North 00 degrees 02 minutes 34 seconds East for a distance of 390.66 feet to the POINT OF BEGINNING, containing 1.77025 acres, more or less.</w:t>
      </w:r>
    </w:p>
    <w:p w:rsidR="00DA7F5C" w:rsidRPr="00D56CF8" w:rsidRDefault="00DA7F5C" w:rsidP="00DA7F5C">
      <w:pPr>
        <w:widowControl/>
        <w:autoSpaceDE/>
        <w:autoSpaceDN/>
        <w:adjustRightInd/>
        <w:jc w:val="both"/>
        <w:textAlignment w:val="baseline"/>
        <w:rPr>
          <w:rFonts w:ascii="Bookman Old Style" w:eastAsia="Arial" w:hAnsi="Bookman Old Style" w:cs="Courier New"/>
          <w:color w:val="000000"/>
          <w:sz w:val="16"/>
          <w:szCs w:val="22"/>
        </w:rPr>
      </w:pPr>
    </w:p>
    <w:p w:rsidR="00DA7F5C" w:rsidRPr="00DA7F5C" w:rsidRDefault="00DA7F5C" w:rsidP="00DA7F5C">
      <w:pPr>
        <w:widowControl/>
        <w:autoSpaceDE/>
        <w:autoSpaceDN/>
        <w:adjustRightInd/>
        <w:jc w:val="both"/>
        <w:textAlignment w:val="baseline"/>
        <w:rPr>
          <w:rFonts w:ascii="Bookman Old Style" w:eastAsia="Arial" w:hAnsi="Bookman Old Style" w:cs="Courier New"/>
          <w:b/>
          <w:color w:val="000000"/>
        </w:rPr>
      </w:pPr>
      <w:r w:rsidRPr="00DA7F5C">
        <w:rPr>
          <w:rFonts w:ascii="Bookman Old Style" w:eastAsia="Arial" w:hAnsi="Bookman Old Style" w:cs="Courier New"/>
          <w:b/>
          <w:color w:val="000000"/>
        </w:rPr>
        <w:t>TRACT II</w:t>
      </w:r>
    </w:p>
    <w:p w:rsidR="00DA7F5C" w:rsidRPr="00D56CF8" w:rsidRDefault="00DA7F5C" w:rsidP="00DA7F5C">
      <w:pPr>
        <w:widowControl/>
        <w:autoSpaceDE/>
        <w:autoSpaceDN/>
        <w:adjustRightInd/>
        <w:jc w:val="both"/>
        <w:textAlignment w:val="baseline"/>
        <w:rPr>
          <w:rFonts w:ascii="Bookman Old Style" w:eastAsia="Arial" w:hAnsi="Bookman Old Style" w:cs="Courier New"/>
          <w:color w:val="000000"/>
          <w:sz w:val="10"/>
          <w:szCs w:val="22"/>
        </w:rPr>
      </w:pPr>
    </w:p>
    <w:p w:rsidR="00DA7F5C" w:rsidRPr="00DA7F5C" w:rsidRDefault="00DA7F5C" w:rsidP="00DA7F5C">
      <w:pPr>
        <w:widowControl/>
        <w:autoSpaceDE/>
        <w:autoSpaceDN/>
        <w:adjustRightInd/>
        <w:jc w:val="both"/>
        <w:textAlignment w:val="baseline"/>
        <w:rPr>
          <w:rFonts w:ascii="Bookman Old Style" w:eastAsia="Arial" w:hAnsi="Bookman Old Style" w:cs="Courier New"/>
          <w:color w:val="000000"/>
          <w:sz w:val="22"/>
          <w:szCs w:val="22"/>
        </w:rPr>
      </w:pPr>
      <w:r w:rsidRPr="00DA7F5C">
        <w:rPr>
          <w:rFonts w:ascii="Bookman Old Style" w:eastAsia="Arial" w:hAnsi="Bookman Old Style" w:cs="Courier New"/>
          <w:color w:val="000000"/>
          <w:sz w:val="22"/>
          <w:szCs w:val="22"/>
        </w:rPr>
        <w:t>All of Lots 17, 18 and 19 and that part of Lots 15 and 16 lying North and West of Interstate Highway I-220, Garland Community Farms, a subdivision according to a map or plat thereof which is on file and of record in the office of the Chancery Clerk of Hinds County at Jackson, Mississippi, in Survey Plat Book B at Page 67, reference to which is hereby made in aid of and as part of this description.</w:t>
      </w:r>
    </w:p>
    <w:p w:rsidR="00DA7F5C" w:rsidRPr="00D56CF8" w:rsidRDefault="00DA7F5C" w:rsidP="00DA7F5C">
      <w:pPr>
        <w:widowControl/>
        <w:autoSpaceDE/>
        <w:autoSpaceDN/>
        <w:adjustRightInd/>
        <w:jc w:val="both"/>
        <w:textAlignment w:val="baseline"/>
        <w:rPr>
          <w:rFonts w:ascii="Bookman Old Style" w:eastAsia="Arial" w:hAnsi="Bookman Old Style" w:cs="Courier New"/>
          <w:color w:val="000000"/>
          <w:sz w:val="16"/>
          <w:szCs w:val="22"/>
        </w:rPr>
      </w:pPr>
    </w:p>
    <w:p w:rsidR="00DA7F5C" w:rsidRPr="00DA7F5C" w:rsidRDefault="00DA7F5C" w:rsidP="00DA7F5C">
      <w:pPr>
        <w:widowControl/>
        <w:autoSpaceDE/>
        <w:autoSpaceDN/>
        <w:adjustRightInd/>
        <w:jc w:val="both"/>
        <w:textAlignment w:val="baseline"/>
        <w:rPr>
          <w:rFonts w:ascii="Bookman Old Style" w:eastAsia="Arial" w:hAnsi="Bookman Old Style" w:cs="Courier New"/>
          <w:color w:val="000000"/>
          <w:sz w:val="22"/>
          <w:szCs w:val="22"/>
        </w:rPr>
      </w:pPr>
      <w:r w:rsidRPr="00DA7F5C">
        <w:rPr>
          <w:rFonts w:ascii="Bookman Old Style" w:eastAsia="Arial" w:hAnsi="Bookman Old Style" w:cs="Courier New"/>
          <w:color w:val="000000"/>
          <w:sz w:val="22"/>
          <w:szCs w:val="22"/>
        </w:rPr>
        <w:t>LESS AND EXCEPT:</w:t>
      </w:r>
    </w:p>
    <w:p w:rsidR="00DA7F5C" w:rsidRPr="00D56CF8" w:rsidRDefault="00DA7F5C" w:rsidP="00DA7F5C">
      <w:pPr>
        <w:widowControl/>
        <w:autoSpaceDE/>
        <w:autoSpaceDN/>
        <w:adjustRightInd/>
        <w:jc w:val="both"/>
        <w:textAlignment w:val="baseline"/>
        <w:rPr>
          <w:rFonts w:ascii="Bookman Old Style" w:eastAsia="Arial" w:hAnsi="Bookman Old Style" w:cs="Courier New"/>
          <w:color w:val="000000"/>
          <w:sz w:val="10"/>
          <w:szCs w:val="22"/>
        </w:rPr>
      </w:pPr>
    </w:p>
    <w:p w:rsidR="00DA7F5C" w:rsidRPr="00DA7F5C" w:rsidRDefault="00DA7F5C" w:rsidP="00DA7F5C">
      <w:pPr>
        <w:widowControl/>
        <w:autoSpaceDE/>
        <w:autoSpaceDN/>
        <w:adjustRightInd/>
        <w:jc w:val="both"/>
        <w:textAlignment w:val="baseline"/>
        <w:rPr>
          <w:rFonts w:ascii="Bookman Old Style" w:eastAsia="Arial" w:hAnsi="Bookman Old Style" w:cs="Courier New"/>
          <w:color w:val="000000"/>
          <w:sz w:val="22"/>
          <w:szCs w:val="22"/>
        </w:rPr>
      </w:pPr>
      <w:r w:rsidRPr="00DA7F5C">
        <w:rPr>
          <w:rFonts w:ascii="Bookman Old Style" w:eastAsia="Arial" w:hAnsi="Bookman Old Style" w:cs="Courier New"/>
          <w:color w:val="000000"/>
          <w:sz w:val="22"/>
          <w:szCs w:val="22"/>
        </w:rPr>
        <w:t>A certain parcel of land situated in and being a part of Lot 19, Garland Community Farms; according to the plat of file in the office of the Chancery Clerk of Jackson, Hinds County, Mississippi, as now recorded in Plat Book B at Page 67 and being more particularly described as follows;</w:t>
      </w:r>
    </w:p>
    <w:p w:rsidR="00DA7F5C" w:rsidRPr="00D56CF8" w:rsidRDefault="00DA7F5C" w:rsidP="00DA7F5C">
      <w:pPr>
        <w:widowControl/>
        <w:autoSpaceDE/>
        <w:autoSpaceDN/>
        <w:adjustRightInd/>
        <w:jc w:val="both"/>
        <w:textAlignment w:val="baseline"/>
        <w:rPr>
          <w:rFonts w:ascii="Bookman Old Style" w:eastAsia="Arial" w:hAnsi="Bookman Old Style" w:cs="Courier New"/>
          <w:color w:val="000000"/>
          <w:sz w:val="16"/>
          <w:szCs w:val="22"/>
        </w:rPr>
      </w:pPr>
    </w:p>
    <w:p w:rsidR="00DA7F5C" w:rsidRPr="00DA7F5C" w:rsidRDefault="00DA7F5C" w:rsidP="00DA7F5C">
      <w:pPr>
        <w:widowControl/>
        <w:autoSpaceDE/>
        <w:autoSpaceDN/>
        <w:adjustRightInd/>
        <w:jc w:val="both"/>
        <w:textAlignment w:val="baseline"/>
        <w:rPr>
          <w:rFonts w:ascii="Bookman Old Style" w:eastAsia="Arial" w:hAnsi="Bookman Old Style" w:cs="Courier New"/>
          <w:color w:val="000000"/>
          <w:sz w:val="22"/>
          <w:szCs w:val="22"/>
        </w:rPr>
      </w:pPr>
      <w:r w:rsidRPr="00DA7F5C">
        <w:rPr>
          <w:rFonts w:ascii="Bookman Old Style" w:eastAsia="Arial" w:hAnsi="Bookman Old Style" w:cs="Courier New"/>
          <w:color w:val="000000"/>
          <w:sz w:val="22"/>
          <w:szCs w:val="22"/>
        </w:rPr>
        <w:t>Beginning at the intersection of the South right of way of Forest Avenue Extension (as now laid out and in use, April, 1980) with the line between said Lot 19 and Lot 20 of said Garland Community Farms, run thence South 01 degrees 41 minutes 50 seconds West and along the said line between Lots 19 and 20 for a distance of 544.70 feet; thence leaving the said line between Lots 19 and 20, run South 88 degrees 08 minutes 45 seconds West for a distance of 159.80; run thence North 00 degrees 31 minutes 44 seconds West for a distance of 542.50 feet to the aforementioned South right of way of Forest Avenue Extension; run thence North 87 degrees 44 minutes 10 seconds East and along the said South right of way of Forest Avenue Extension for a distance of 181.0 feet to the POINT OF BEGINNING, containing 2.12 acres, more or less.</w:t>
      </w:r>
    </w:p>
    <w:p w:rsidR="00DA7F5C" w:rsidRPr="00D56CF8" w:rsidRDefault="00DA7F5C" w:rsidP="00DA7F5C">
      <w:pPr>
        <w:widowControl/>
        <w:autoSpaceDE/>
        <w:autoSpaceDN/>
        <w:adjustRightInd/>
        <w:jc w:val="both"/>
        <w:textAlignment w:val="baseline"/>
        <w:rPr>
          <w:rFonts w:ascii="Bookman Old Style" w:eastAsia="Arial" w:hAnsi="Bookman Old Style" w:cs="Courier New"/>
          <w:color w:val="000000"/>
          <w:sz w:val="18"/>
          <w:szCs w:val="22"/>
        </w:rPr>
      </w:pPr>
    </w:p>
    <w:p w:rsidR="00DA7F5C" w:rsidRPr="00DA7F5C" w:rsidRDefault="00DA7F5C" w:rsidP="00DA7F5C">
      <w:pPr>
        <w:widowControl/>
        <w:autoSpaceDE/>
        <w:autoSpaceDN/>
        <w:adjustRightInd/>
        <w:jc w:val="both"/>
        <w:textAlignment w:val="baseline"/>
        <w:rPr>
          <w:rFonts w:ascii="Bookman Old Style" w:eastAsia="Arial" w:hAnsi="Bookman Old Style" w:cs="Courier New"/>
          <w:color w:val="000000"/>
          <w:sz w:val="22"/>
          <w:szCs w:val="22"/>
        </w:rPr>
      </w:pPr>
      <w:r w:rsidRPr="00DA7F5C">
        <w:rPr>
          <w:rFonts w:ascii="Bookman Old Style" w:eastAsia="Arial" w:hAnsi="Bookman Old Style" w:cs="Courier New"/>
          <w:color w:val="000000"/>
          <w:sz w:val="22"/>
          <w:szCs w:val="22"/>
        </w:rPr>
        <w:t>A parcel of land containing 144.44 acres (6,291,976.95 square feet), more or less, being situated in Lots 15, 16, 17, 18, and 19 of Garland Community Farms, a subdivision according to the map or plat on file in the Office of the Hinds County Chancery Clerk in Slide A-112, reference to said plat being made as a part of this description, said parcel being in Section 17 and 18, Township 6 North, Range 1 West, First Judicial District, Hinds County, Mississippi, and being more particularly described by metes and bounds as follows:</w:t>
      </w:r>
    </w:p>
    <w:p w:rsidR="00DA7F5C" w:rsidRPr="00D56CF8" w:rsidRDefault="00DA7F5C" w:rsidP="00DA7F5C">
      <w:pPr>
        <w:widowControl/>
        <w:autoSpaceDE/>
        <w:autoSpaceDN/>
        <w:adjustRightInd/>
        <w:jc w:val="both"/>
        <w:textAlignment w:val="baseline"/>
        <w:rPr>
          <w:rFonts w:ascii="Bookman Old Style" w:eastAsia="Arial" w:hAnsi="Bookman Old Style" w:cs="Courier New"/>
          <w:color w:val="000000"/>
          <w:sz w:val="16"/>
          <w:szCs w:val="22"/>
        </w:rPr>
      </w:pPr>
    </w:p>
    <w:p w:rsidR="00DA7F5C" w:rsidRPr="00DA7F5C" w:rsidRDefault="00DA7F5C" w:rsidP="00DA7F5C">
      <w:pPr>
        <w:widowControl/>
        <w:autoSpaceDE/>
        <w:autoSpaceDN/>
        <w:adjustRightInd/>
        <w:jc w:val="both"/>
        <w:textAlignment w:val="baseline"/>
        <w:rPr>
          <w:rFonts w:ascii="Bookman Old Style" w:eastAsia="Arial" w:hAnsi="Bookman Old Style" w:cs="Courier New"/>
          <w:color w:val="000000"/>
          <w:sz w:val="22"/>
          <w:szCs w:val="22"/>
        </w:rPr>
      </w:pPr>
      <w:r w:rsidRPr="00DA7F5C">
        <w:rPr>
          <w:rFonts w:ascii="Bookman Old Style" w:eastAsia="Arial" w:hAnsi="Bookman Old Style" w:cs="Courier New"/>
          <w:color w:val="000000"/>
          <w:sz w:val="22"/>
          <w:szCs w:val="22"/>
        </w:rPr>
        <w:t>Commence at a found iron pipe marking the Southwest corner of Lot 17, Garland Community Farms, said pipe also being the POINT OF BEGINNING for the parcel herein described;</w:t>
      </w:r>
    </w:p>
    <w:p w:rsidR="00DA7F5C" w:rsidRPr="00DA7F5C" w:rsidRDefault="00DA7F5C" w:rsidP="00DA7F5C">
      <w:pPr>
        <w:widowControl/>
        <w:autoSpaceDE/>
        <w:autoSpaceDN/>
        <w:adjustRightInd/>
        <w:jc w:val="both"/>
        <w:textAlignment w:val="baseline"/>
        <w:rPr>
          <w:rFonts w:ascii="Bookman Old Style" w:eastAsia="Arial" w:hAnsi="Bookman Old Style" w:cs="Courier New"/>
          <w:color w:val="000000"/>
          <w:sz w:val="22"/>
          <w:szCs w:val="22"/>
        </w:rPr>
      </w:pPr>
    </w:p>
    <w:p w:rsidR="00DA7F5C" w:rsidRPr="00DA7F5C" w:rsidRDefault="00DA7F5C" w:rsidP="00DA7F5C">
      <w:pPr>
        <w:widowControl/>
        <w:autoSpaceDE/>
        <w:autoSpaceDN/>
        <w:adjustRightInd/>
        <w:jc w:val="both"/>
        <w:textAlignment w:val="baseline"/>
        <w:rPr>
          <w:rFonts w:ascii="Bookman Old Style" w:eastAsia="Arial" w:hAnsi="Bookman Old Style" w:cs="Courier New"/>
          <w:color w:val="000000"/>
          <w:sz w:val="22"/>
          <w:szCs w:val="22"/>
        </w:rPr>
      </w:pPr>
      <w:r w:rsidRPr="00DA7F5C">
        <w:rPr>
          <w:rFonts w:ascii="Bookman Old Style" w:eastAsia="Arial" w:hAnsi="Bookman Old Style" w:cs="Courier New"/>
          <w:color w:val="000000"/>
          <w:sz w:val="22"/>
          <w:szCs w:val="22"/>
        </w:rPr>
        <w:lastRenderedPageBreak/>
        <w:t>run thence North 00 degrees 36 minutes 24 seconds East for a distance of 2590.17 feet to the South line of Forest Avenue (a 60 foot right of way);</w:t>
      </w:r>
    </w:p>
    <w:p w:rsidR="00DA7F5C" w:rsidRPr="00D56CF8" w:rsidRDefault="00DA7F5C" w:rsidP="00DA7F5C">
      <w:pPr>
        <w:widowControl/>
        <w:autoSpaceDE/>
        <w:autoSpaceDN/>
        <w:adjustRightInd/>
        <w:jc w:val="both"/>
        <w:textAlignment w:val="baseline"/>
        <w:rPr>
          <w:rFonts w:ascii="Bookman Old Style" w:eastAsia="Arial" w:hAnsi="Bookman Old Style" w:cs="Courier New"/>
          <w:color w:val="000000"/>
          <w:sz w:val="16"/>
          <w:szCs w:val="22"/>
        </w:rPr>
      </w:pPr>
    </w:p>
    <w:p w:rsidR="00DA7F5C" w:rsidRPr="00DA7F5C" w:rsidRDefault="00DA7F5C" w:rsidP="00DA7F5C">
      <w:pPr>
        <w:widowControl/>
        <w:autoSpaceDE/>
        <w:autoSpaceDN/>
        <w:adjustRightInd/>
        <w:jc w:val="both"/>
        <w:textAlignment w:val="baseline"/>
        <w:rPr>
          <w:rFonts w:ascii="Bookman Old Style" w:eastAsia="Arial" w:hAnsi="Bookman Old Style" w:cs="Courier New"/>
          <w:color w:val="000000"/>
          <w:sz w:val="22"/>
          <w:szCs w:val="22"/>
        </w:rPr>
      </w:pPr>
      <w:r w:rsidRPr="00DA7F5C">
        <w:rPr>
          <w:rFonts w:ascii="Bookman Old Style" w:eastAsia="Arial" w:hAnsi="Bookman Old Style" w:cs="Courier New"/>
          <w:color w:val="000000"/>
          <w:sz w:val="22"/>
          <w:szCs w:val="22"/>
        </w:rPr>
        <w:t>thence run along said South line of Forest Avenue South 89 degrees 06 minutes 24 seconds East for a distance of 456.74 feet;</w:t>
      </w:r>
    </w:p>
    <w:p w:rsidR="00DA7F5C" w:rsidRPr="00D56CF8" w:rsidRDefault="00DA7F5C" w:rsidP="00DA7F5C">
      <w:pPr>
        <w:widowControl/>
        <w:autoSpaceDE/>
        <w:autoSpaceDN/>
        <w:adjustRightInd/>
        <w:jc w:val="both"/>
        <w:textAlignment w:val="baseline"/>
        <w:rPr>
          <w:rFonts w:ascii="Bookman Old Style" w:eastAsia="Arial" w:hAnsi="Bookman Old Style" w:cs="Courier New"/>
          <w:color w:val="000000"/>
          <w:sz w:val="16"/>
          <w:szCs w:val="22"/>
        </w:rPr>
      </w:pPr>
    </w:p>
    <w:p w:rsidR="00DA7F5C" w:rsidRPr="00DA7F5C" w:rsidRDefault="00DA7F5C" w:rsidP="00DA7F5C">
      <w:pPr>
        <w:widowControl/>
        <w:autoSpaceDE/>
        <w:autoSpaceDN/>
        <w:adjustRightInd/>
        <w:jc w:val="both"/>
        <w:textAlignment w:val="baseline"/>
        <w:rPr>
          <w:rFonts w:ascii="Bookman Old Style" w:eastAsia="Arial" w:hAnsi="Bookman Old Style" w:cs="Courier New"/>
          <w:color w:val="000000"/>
          <w:sz w:val="22"/>
          <w:szCs w:val="22"/>
        </w:rPr>
      </w:pPr>
      <w:r w:rsidRPr="00DA7F5C">
        <w:rPr>
          <w:rFonts w:ascii="Bookman Old Style" w:eastAsia="Arial" w:hAnsi="Bookman Old Style" w:cs="Courier New"/>
          <w:color w:val="000000"/>
          <w:sz w:val="22"/>
          <w:szCs w:val="22"/>
        </w:rPr>
        <w:t>thence South 89 degrees 45 minutes 02 seconds East for distance of 1995.44 feet;</w:t>
      </w:r>
    </w:p>
    <w:p w:rsidR="00DA7F5C" w:rsidRPr="00D56CF8" w:rsidRDefault="00DA7F5C" w:rsidP="00DA7F5C">
      <w:pPr>
        <w:widowControl/>
        <w:autoSpaceDE/>
        <w:autoSpaceDN/>
        <w:adjustRightInd/>
        <w:jc w:val="both"/>
        <w:textAlignment w:val="baseline"/>
        <w:rPr>
          <w:rFonts w:ascii="Bookman Old Style" w:eastAsia="Arial" w:hAnsi="Bookman Old Style" w:cs="Courier New"/>
          <w:color w:val="000000"/>
          <w:sz w:val="16"/>
          <w:szCs w:val="22"/>
        </w:rPr>
      </w:pPr>
    </w:p>
    <w:p w:rsidR="00DA7F5C" w:rsidRPr="00DA7F5C" w:rsidRDefault="00DA7F5C" w:rsidP="00DA7F5C">
      <w:pPr>
        <w:widowControl/>
        <w:autoSpaceDE/>
        <w:autoSpaceDN/>
        <w:adjustRightInd/>
        <w:jc w:val="both"/>
        <w:textAlignment w:val="baseline"/>
        <w:rPr>
          <w:rFonts w:ascii="Bookman Old Style" w:eastAsia="Arial" w:hAnsi="Bookman Old Style" w:cs="Courier New"/>
          <w:color w:val="000000"/>
          <w:sz w:val="22"/>
          <w:szCs w:val="22"/>
        </w:rPr>
      </w:pPr>
      <w:r w:rsidRPr="00DA7F5C">
        <w:rPr>
          <w:rFonts w:ascii="Bookman Old Style" w:eastAsia="Arial" w:hAnsi="Bookman Old Style" w:cs="Courier New"/>
          <w:color w:val="000000"/>
          <w:sz w:val="22"/>
          <w:szCs w:val="22"/>
        </w:rPr>
        <w:t>thence South 88 degrees 52 minutes 32 seconds East for distance of 102.73 feet;</w:t>
      </w:r>
    </w:p>
    <w:p w:rsidR="00DA7F5C" w:rsidRPr="00D56CF8" w:rsidRDefault="00DA7F5C" w:rsidP="00DA7F5C">
      <w:pPr>
        <w:widowControl/>
        <w:autoSpaceDE/>
        <w:autoSpaceDN/>
        <w:adjustRightInd/>
        <w:jc w:val="both"/>
        <w:textAlignment w:val="baseline"/>
        <w:rPr>
          <w:rFonts w:ascii="Bookman Old Style" w:eastAsia="Arial" w:hAnsi="Bookman Old Style" w:cs="Courier New"/>
          <w:color w:val="000000"/>
          <w:sz w:val="16"/>
          <w:szCs w:val="22"/>
        </w:rPr>
      </w:pPr>
    </w:p>
    <w:p w:rsidR="00DA7F5C" w:rsidRPr="00DA7F5C" w:rsidRDefault="00DA7F5C" w:rsidP="00DA7F5C">
      <w:pPr>
        <w:widowControl/>
        <w:autoSpaceDE/>
        <w:autoSpaceDN/>
        <w:adjustRightInd/>
        <w:jc w:val="both"/>
        <w:textAlignment w:val="baseline"/>
        <w:rPr>
          <w:rFonts w:ascii="Bookman Old Style" w:eastAsia="Arial" w:hAnsi="Bookman Old Style" w:cs="Courier New"/>
          <w:color w:val="000000"/>
          <w:sz w:val="22"/>
          <w:szCs w:val="22"/>
        </w:rPr>
      </w:pPr>
      <w:r w:rsidRPr="00DA7F5C">
        <w:rPr>
          <w:rFonts w:ascii="Bookman Old Style" w:eastAsia="Arial" w:hAnsi="Bookman Old Style" w:cs="Courier New"/>
          <w:color w:val="000000"/>
          <w:sz w:val="22"/>
          <w:szCs w:val="22"/>
        </w:rPr>
        <w:t>thence leave said right of way and run South 00 degrees 46 minutes 30 seconds East for a distance of 542.50 feet;</w:t>
      </w:r>
    </w:p>
    <w:p w:rsidR="00DA7F5C" w:rsidRPr="00D56CF8" w:rsidRDefault="00DA7F5C" w:rsidP="00DA7F5C">
      <w:pPr>
        <w:widowControl/>
        <w:autoSpaceDE/>
        <w:autoSpaceDN/>
        <w:adjustRightInd/>
        <w:jc w:val="both"/>
        <w:textAlignment w:val="baseline"/>
        <w:rPr>
          <w:rFonts w:ascii="Bookman Old Style" w:eastAsia="Arial" w:hAnsi="Bookman Old Style" w:cs="Courier New"/>
          <w:color w:val="000000"/>
          <w:sz w:val="16"/>
          <w:szCs w:val="22"/>
        </w:rPr>
      </w:pPr>
    </w:p>
    <w:p w:rsidR="00DA7F5C" w:rsidRPr="00DA7F5C" w:rsidRDefault="00DA7F5C" w:rsidP="00DA7F5C">
      <w:pPr>
        <w:widowControl/>
        <w:autoSpaceDE/>
        <w:autoSpaceDN/>
        <w:adjustRightInd/>
        <w:jc w:val="both"/>
        <w:textAlignment w:val="baseline"/>
        <w:rPr>
          <w:rFonts w:ascii="Bookman Old Style" w:eastAsia="Arial" w:hAnsi="Bookman Old Style" w:cs="Courier New"/>
          <w:color w:val="000000"/>
          <w:sz w:val="22"/>
          <w:szCs w:val="22"/>
        </w:rPr>
      </w:pPr>
      <w:r w:rsidRPr="00DA7F5C">
        <w:rPr>
          <w:rFonts w:ascii="Bookman Old Style" w:eastAsia="Arial" w:hAnsi="Bookman Old Style" w:cs="Courier New"/>
          <w:color w:val="000000"/>
          <w:sz w:val="22"/>
          <w:szCs w:val="22"/>
        </w:rPr>
        <w:t>thence North 87 degrees 53 minutes 59 seconds East for a distance of 159.80 feet;</w:t>
      </w:r>
    </w:p>
    <w:p w:rsidR="00DA7F5C" w:rsidRPr="00D56CF8" w:rsidRDefault="00DA7F5C" w:rsidP="00DA7F5C">
      <w:pPr>
        <w:widowControl/>
        <w:autoSpaceDE/>
        <w:autoSpaceDN/>
        <w:adjustRightInd/>
        <w:jc w:val="both"/>
        <w:textAlignment w:val="baseline"/>
        <w:rPr>
          <w:rFonts w:ascii="Bookman Old Style" w:eastAsia="Arial" w:hAnsi="Bookman Old Style" w:cs="Courier New"/>
          <w:color w:val="000000"/>
          <w:sz w:val="16"/>
          <w:szCs w:val="22"/>
        </w:rPr>
      </w:pPr>
    </w:p>
    <w:p w:rsidR="00DA7F5C" w:rsidRPr="00DA7F5C" w:rsidRDefault="00DA7F5C" w:rsidP="00DA7F5C">
      <w:pPr>
        <w:widowControl/>
        <w:autoSpaceDE/>
        <w:autoSpaceDN/>
        <w:adjustRightInd/>
        <w:jc w:val="both"/>
        <w:textAlignment w:val="baseline"/>
        <w:rPr>
          <w:rFonts w:ascii="Bookman Old Style" w:eastAsia="Arial" w:hAnsi="Bookman Old Style" w:cs="Courier New"/>
          <w:color w:val="000000"/>
          <w:sz w:val="22"/>
          <w:szCs w:val="22"/>
        </w:rPr>
      </w:pPr>
      <w:r w:rsidRPr="00DA7F5C">
        <w:rPr>
          <w:rFonts w:ascii="Bookman Old Style" w:eastAsia="Arial" w:hAnsi="Bookman Old Style" w:cs="Courier New"/>
          <w:color w:val="000000"/>
          <w:sz w:val="22"/>
          <w:szCs w:val="22"/>
        </w:rPr>
        <w:t>thence South 01 degree 20 minutes 25 seconds West for a distance of 737.28 feet to a found iron pipe;</w:t>
      </w:r>
    </w:p>
    <w:p w:rsidR="00DA7F5C" w:rsidRPr="00D56CF8" w:rsidRDefault="00DA7F5C" w:rsidP="00DA7F5C">
      <w:pPr>
        <w:widowControl/>
        <w:autoSpaceDE/>
        <w:autoSpaceDN/>
        <w:adjustRightInd/>
        <w:jc w:val="both"/>
        <w:textAlignment w:val="baseline"/>
        <w:rPr>
          <w:rFonts w:ascii="Bookman Old Style" w:eastAsia="Arial" w:hAnsi="Bookman Old Style" w:cs="Courier New"/>
          <w:color w:val="000000"/>
          <w:sz w:val="16"/>
          <w:szCs w:val="22"/>
        </w:rPr>
      </w:pPr>
    </w:p>
    <w:p w:rsidR="00DA7F5C" w:rsidRPr="00DA7F5C" w:rsidRDefault="00DA7F5C" w:rsidP="00DA7F5C">
      <w:pPr>
        <w:widowControl/>
        <w:autoSpaceDE/>
        <w:autoSpaceDN/>
        <w:adjustRightInd/>
        <w:jc w:val="both"/>
        <w:textAlignment w:val="baseline"/>
        <w:rPr>
          <w:rFonts w:ascii="Bookman Old Style" w:eastAsia="Arial" w:hAnsi="Bookman Old Style" w:cs="Courier New"/>
          <w:color w:val="000000"/>
          <w:sz w:val="22"/>
          <w:szCs w:val="22"/>
        </w:rPr>
      </w:pPr>
      <w:r w:rsidRPr="00DA7F5C">
        <w:rPr>
          <w:rFonts w:ascii="Bookman Old Style" w:eastAsia="Arial" w:hAnsi="Bookman Old Style" w:cs="Courier New"/>
          <w:color w:val="000000"/>
          <w:sz w:val="22"/>
          <w:szCs w:val="22"/>
        </w:rPr>
        <w:t>thence North 89 degree 33 minutes 39 seconds East for a distance of 268.84 feet to the Northern Right of Way line of Interstate 220 (a variable right of way);</w:t>
      </w:r>
    </w:p>
    <w:p w:rsidR="00DA7F5C" w:rsidRPr="00D56CF8" w:rsidRDefault="00DA7F5C" w:rsidP="00DA7F5C">
      <w:pPr>
        <w:widowControl/>
        <w:autoSpaceDE/>
        <w:autoSpaceDN/>
        <w:adjustRightInd/>
        <w:jc w:val="both"/>
        <w:textAlignment w:val="baseline"/>
        <w:rPr>
          <w:rFonts w:ascii="Bookman Old Style" w:eastAsia="Arial" w:hAnsi="Bookman Old Style" w:cs="Courier New"/>
          <w:color w:val="000000"/>
          <w:sz w:val="16"/>
          <w:szCs w:val="22"/>
        </w:rPr>
      </w:pPr>
    </w:p>
    <w:p w:rsidR="00DA7F5C" w:rsidRPr="00DA7F5C" w:rsidRDefault="00DA7F5C" w:rsidP="00DA7F5C">
      <w:pPr>
        <w:widowControl/>
        <w:autoSpaceDE/>
        <w:autoSpaceDN/>
        <w:adjustRightInd/>
        <w:jc w:val="both"/>
        <w:textAlignment w:val="baseline"/>
        <w:rPr>
          <w:rFonts w:ascii="Bookman Old Style" w:eastAsia="Arial" w:hAnsi="Bookman Old Style" w:cs="Courier New"/>
          <w:color w:val="000000"/>
          <w:sz w:val="22"/>
          <w:szCs w:val="22"/>
        </w:rPr>
      </w:pPr>
      <w:r w:rsidRPr="00DA7F5C">
        <w:rPr>
          <w:rFonts w:ascii="Bookman Old Style" w:eastAsia="Arial" w:hAnsi="Bookman Old Style" w:cs="Courier New"/>
          <w:color w:val="000000"/>
          <w:sz w:val="22"/>
          <w:szCs w:val="22"/>
        </w:rPr>
        <w:t>thence run along said right of way South 50 degrees 31 minutes 30 seconds West for a distance of 2112.21 feet;</w:t>
      </w:r>
    </w:p>
    <w:p w:rsidR="00DA7F5C" w:rsidRPr="00D56CF8" w:rsidRDefault="00DA7F5C" w:rsidP="00DA7F5C">
      <w:pPr>
        <w:widowControl/>
        <w:autoSpaceDE/>
        <w:autoSpaceDN/>
        <w:adjustRightInd/>
        <w:jc w:val="both"/>
        <w:textAlignment w:val="baseline"/>
        <w:rPr>
          <w:rFonts w:ascii="Bookman Old Style" w:eastAsia="Arial" w:hAnsi="Bookman Old Style" w:cs="Courier New"/>
          <w:color w:val="000000"/>
          <w:sz w:val="16"/>
          <w:szCs w:val="22"/>
        </w:rPr>
      </w:pPr>
    </w:p>
    <w:p w:rsidR="00DA7F5C" w:rsidRPr="00DA7F5C" w:rsidRDefault="00DA7F5C" w:rsidP="00DA7F5C">
      <w:pPr>
        <w:widowControl/>
        <w:autoSpaceDE/>
        <w:autoSpaceDN/>
        <w:adjustRightInd/>
        <w:jc w:val="both"/>
        <w:textAlignment w:val="baseline"/>
        <w:rPr>
          <w:rFonts w:ascii="Bookman Old Style" w:eastAsia="Arial" w:hAnsi="Bookman Old Style" w:cs="Courier New"/>
          <w:color w:val="000000"/>
          <w:sz w:val="22"/>
          <w:szCs w:val="22"/>
        </w:rPr>
      </w:pPr>
      <w:r w:rsidRPr="00DA7F5C">
        <w:rPr>
          <w:rFonts w:ascii="Bookman Old Style" w:eastAsia="Arial" w:hAnsi="Bookman Old Style" w:cs="Courier New"/>
          <w:color w:val="000000"/>
          <w:sz w:val="22"/>
          <w:szCs w:val="22"/>
        </w:rPr>
        <w:t>thence leave said right of way and run North 88 degrees 14 minutes 39 seconds West for a distance of 1371.43 feet to the POINT OF BEGINNING.</w:t>
      </w:r>
    </w:p>
    <w:p w:rsidR="00DA7F5C" w:rsidRPr="00DA7F5C" w:rsidRDefault="00DA7F5C" w:rsidP="00DA7F5C">
      <w:pPr>
        <w:widowControl/>
        <w:autoSpaceDE/>
        <w:autoSpaceDN/>
        <w:adjustRightInd/>
        <w:jc w:val="both"/>
        <w:textAlignment w:val="baseline"/>
        <w:rPr>
          <w:rFonts w:ascii="Bookman Old Style" w:eastAsia="Arial" w:hAnsi="Bookman Old Style" w:cs="Courier New"/>
          <w:strike/>
          <w:color w:val="000000"/>
          <w:sz w:val="22"/>
          <w:szCs w:val="22"/>
          <w:u w:val="single"/>
        </w:rPr>
      </w:pPr>
    </w:p>
    <w:p w:rsidR="00DA7F5C" w:rsidRPr="00DA7F5C" w:rsidRDefault="00DA7F5C" w:rsidP="00DA7F5C">
      <w:pPr>
        <w:widowControl/>
        <w:autoSpaceDE/>
        <w:autoSpaceDN/>
        <w:adjustRightInd/>
        <w:jc w:val="both"/>
        <w:textAlignment w:val="baseline"/>
        <w:rPr>
          <w:rFonts w:ascii="Bookman Old Style" w:eastAsia="Arial" w:hAnsi="Bookman Old Style" w:cs="Courier New"/>
          <w:b/>
          <w:color w:val="000000"/>
        </w:rPr>
      </w:pPr>
      <w:r w:rsidRPr="00DA7F5C">
        <w:rPr>
          <w:rFonts w:ascii="Bookman Old Style" w:eastAsia="Arial" w:hAnsi="Bookman Old Style" w:cs="Courier New"/>
          <w:b/>
          <w:color w:val="000000"/>
        </w:rPr>
        <w:t>TRACT III</w:t>
      </w:r>
    </w:p>
    <w:p w:rsidR="00DA7F5C" w:rsidRPr="00D56CF8" w:rsidRDefault="00DA7F5C" w:rsidP="00DA7F5C">
      <w:pPr>
        <w:widowControl/>
        <w:autoSpaceDE/>
        <w:autoSpaceDN/>
        <w:adjustRightInd/>
        <w:jc w:val="both"/>
        <w:textAlignment w:val="baseline"/>
        <w:rPr>
          <w:rFonts w:ascii="Bookman Old Style" w:eastAsia="Arial" w:hAnsi="Bookman Old Style" w:cs="Courier New"/>
          <w:color w:val="000000"/>
          <w:sz w:val="10"/>
          <w:szCs w:val="22"/>
        </w:rPr>
      </w:pPr>
    </w:p>
    <w:p w:rsidR="00DA7F5C" w:rsidRPr="00DA7F5C" w:rsidRDefault="00DA7F5C" w:rsidP="00DA7F5C">
      <w:pPr>
        <w:widowControl/>
        <w:autoSpaceDE/>
        <w:autoSpaceDN/>
        <w:adjustRightInd/>
        <w:jc w:val="both"/>
        <w:textAlignment w:val="baseline"/>
        <w:rPr>
          <w:rFonts w:ascii="Bookman Old Style" w:eastAsia="Arial" w:hAnsi="Bookman Old Style" w:cs="Courier New"/>
          <w:color w:val="000000"/>
          <w:sz w:val="22"/>
          <w:szCs w:val="22"/>
        </w:rPr>
      </w:pPr>
      <w:r w:rsidRPr="00DA7F5C">
        <w:rPr>
          <w:rFonts w:ascii="Bookman Old Style" w:eastAsia="Arial" w:hAnsi="Bookman Old Style" w:cs="Courier New"/>
          <w:color w:val="000000"/>
          <w:sz w:val="22"/>
          <w:szCs w:val="22"/>
        </w:rPr>
        <w:t>A parcel of land located in the North 1/2 of the NW 1/4 of the SE 1/4 of Section 18, T6N, R1E, Hinds County, Mississippi, and being more particularly described as follows:</w:t>
      </w:r>
    </w:p>
    <w:p w:rsidR="00DA7F5C" w:rsidRPr="00D56CF8" w:rsidRDefault="00DA7F5C" w:rsidP="00DA7F5C">
      <w:pPr>
        <w:widowControl/>
        <w:autoSpaceDE/>
        <w:autoSpaceDN/>
        <w:adjustRightInd/>
        <w:jc w:val="both"/>
        <w:textAlignment w:val="baseline"/>
        <w:rPr>
          <w:rFonts w:ascii="Bookman Old Style" w:eastAsia="Arial" w:hAnsi="Bookman Old Style" w:cs="Courier New"/>
          <w:color w:val="000000"/>
          <w:sz w:val="16"/>
          <w:szCs w:val="22"/>
        </w:rPr>
      </w:pPr>
    </w:p>
    <w:p w:rsidR="00DA7F5C" w:rsidRDefault="00DA7F5C" w:rsidP="00DA7F5C">
      <w:pPr>
        <w:widowControl/>
        <w:autoSpaceDE/>
        <w:autoSpaceDN/>
        <w:adjustRightInd/>
        <w:jc w:val="both"/>
        <w:textAlignment w:val="baseline"/>
        <w:rPr>
          <w:rFonts w:ascii="Bookman Old Style" w:eastAsia="Arial" w:hAnsi="Bookman Old Style" w:cs="Courier New"/>
          <w:color w:val="000000"/>
          <w:sz w:val="22"/>
          <w:szCs w:val="22"/>
        </w:rPr>
      </w:pPr>
      <w:r w:rsidRPr="00DA7F5C">
        <w:rPr>
          <w:rFonts w:ascii="Bookman Old Style" w:eastAsia="Arial" w:hAnsi="Bookman Old Style" w:cs="Courier New"/>
          <w:color w:val="000000"/>
          <w:sz w:val="22"/>
          <w:szCs w:val="22"/>
        </w:rPr>
        <w:t>Commence at the NW corner of the SE 1/4 of said Section 18, T6N, R1E, Hinds County, Mississippi, and being marked by a found 1 inch iron pin set in concrete, and being the Point of Beginning; thence South 88 degrees 49 minutes 06 seconds East along the South right of way line of Mississippi Power and Light Company 150 foot easement (DB 2076 Page 517) marked by a meandering barbed wire fence for a distance of 1312.14 feet to a set 1/2 inch iron pin; thence leaving said South right of way line run South 00 degrees 15 minutes 01 seconds East for a distance of 29.11 feet to a found 1 inch iron pin a chain link fence on the Northwestern right of way line of Interstate Highway 220, as it is now laid out and exists, (08/06/93); thence along said Northwestern right of way line, marked by a chain link fence, the following: South 50 degrees 31 minutes 30 seconds West for a distance of 74.12 feet to a found concrete monument; South 58 degrees 20 minutes 19 seconds West for a distance of 662.11 feet to a found concrete monument; South 35 degrees 27 minutes 29 seconds West for a distance of 691.17 feet to a set 1/2 inch iron pin; thence leaving said Northwestern right of way run North 00 degrees 15 minutes 01 seconds West for a distance of 505.57 feet to the Point of Beginning, containing 472,983 square feet, being 10.86 acres, more or less.</w:t>
      </w:r>
    </w:p>
    <w:p w:rsidR="00D56CF8" w:rsidRDefault="00D56CF8" w:rsidP="00DA7F5C">
      <w:pPr>
        <w:widowControl/>
        <w:autoSpaceDE/>
        <w:autoSpaceDN/>
        <w:adjustRightInd/>
        <w:jc w:val="both"/>
        <w:textAlignment w:val="baseline"/>
        <w:rPr>
          <w:rFonts w:ascii="Bookman Old Style" w:eastAsia="Arial" w:hAnsi="Bookman Old Style" w:cs="Courier New"/>
          <w:color w:val="000000"/>
          <w:sz w:val="22"/>
          <w:szCs w:val="22"/>
        </w:rPr>
      </w:pPr>
    </w:p>
    <w:p w:rsidR="00D56CF8" w:rsidRPr="00D56CF8" w:rsidRDefault="00D56CF8" w:rsidP="00D56CF8">
      <w:pPr>
        <w:widowControl/>
        <w:autoSpaceDE/>
        <w:autoSpaceDN/>
        <w:adjustRightInd/>
        <w:jc w:val="both"/>
        <w:textAlignment w:val="baseline"/>
        <w:rPr>
          <w:rFonts w:ascii="Bookman Old Style" w:eastAsia="Arial" w:hAnsi="Bookman Old Style" w:cs="Courier New"/>
          <w:b/>
          <w:color w:val="000000"/>
          <w:sz w:val="22"/>
          <w:szCs w:val="22"/>
        </w:rPr>
      </w:pPr>
      <w:r w:rsidRPr="00D56CF8">
        <w:rPr>
          <w:rFonts w:ascii="Bookman Old Style" w:eastAsia="Arial" w:hAnsi="Bookman Old Style" w:cs="Courier New"/>
          <w:b/>
          <w:color w:val="000000"/>
          <w:sz w:val="22"/>
          <w:szCs w:val="22"/>
        </w:rPr>
        <w:t>TRACT IV</w:t>
      </w:r>
    </w:p>
    <w:p w:rsidR="00D56CF8" w:rsidRPr="00D56CF8" w:rsidRDefault="00D56CF8" w:rsidP="00D56CF8">
      <w:pPr>
        <w:widowControl/>
        <w:autoSpaceDE/>
        <w:autoSpaceDN/>
        <w:adjustRightInd/>
        <w:jc w:val="both"/>
        <w:textAlignment w:val="baseline"/>
        <w:rPr>
          <w:rFonts w:ascii="Bookman Old Style" w:eastAsia="Arial" w:hAnsi="Bookman Old Style" w:cs="Courier New"/>
          <w:color w:val="000000"/>
          <w:sz w:val="8"/>
          <w:szCs w:val="22"/>
        </w:rPr>
      </w:pPr>
    </w:p>
    <w:p w:rsidR="00D56CF8" w:rsidRPr="00D56CF8" w:rsidRDefault="00D56CF8" w:rsidP="00D56CF8">
      <w:pPr>
        <w:widowControl/>
        <w:autoSpaceDE/>
        <w:autoSpaceDN/>
        <w:adjustRightInd/>
        <w:jc w:val="both"/>
        <w:textAlignment w:val="baseline"/>
        <w:rPr>
          <w:rFonts w:ascii="Bookman Old Style" w:eastAsia="Arial" w:hAnsi="Bookman Old Style" w:cs="Courier New"/>
          <w:color w:val="000000"/>
          <w:sz w:val="22"/>
          <w:szCs w:val="22"/>
        </w:rPr>
      </w:pPr>
      <w:r w:rsidRPr="00D56CF8">
        <w:rPr>
          <w:rFonts w:ascii="Bookman Old Style" w:eastAsia="Arial" w:hAnsi="Bookman Old Style" w:cs="Courier New"/>
          <w:color w:val="000000"/>
          <w:sz w:val="22"/>
          <w:szCs w:val="22"/>
        </w:rPr>
        <w:t>A parcel of land containing 37.66 acres more or less, being situated in the West Half of the Northwest Quarter of Section18, Township 6 North, Range 1 East, Hinds County, Mississippi and being more particularly described as follows:</w:t>
      </w:r>
    </w:p>
    <w:p w:rsidR="00D56CF8" w:rsidRPr="00D56CF8" w:rsidRDefault="00D56CF8" w:rsidP="00D56CF8">
      <w:pPr>
        <w:widowControl/>
        <w:autoSpaceDE/>
        <w:autoSpaceDN/>
        <w:adjustRightInd/>
        <w:jc w:val="both"/>
        <w:textAlignment w:val="baseline"/>
        <w:rPr>
          <w:rFonts w:ascii="Bookman Old Style" w:eastAsia="Arial" w:hAnsi="Bookman Old Style" w:cs="Courier New"/>
          <w:color w:val="000000"/>
          <w:sz w:val="22"/>
          <w:szCs w:val="22"/>
        </w:rPr>
      </w:pPr>
    </w:p>
    <w:p w:rsidR="00D56CF8" w:rsidRPr="00D56CF8" w:rsidRDefault="00D56CF8" w:rsidP="00D56CF8">
      <w:pPr>
        <w:widowControl/>
        <w:autoSpaceDE/>
        <w:autoSpaceDN/>
        <w:adjustRightInd/>
        <w:jc w:val="both"/>
        <w:textAlignment w:val="baseline"/>
        <w:rPr>
          <w:rFonts w:ascii="Bookman Old Style" w:eastAsia="Arial" w:hAnsi="Bookman Old Style" w:cs="Courier New"/>
          <w:color w:val="000000"/>
          <w:sz w:val="22"/>
          <w:szCs w:val="22"/>
        </w:rPr>
      </w:pPr>
      <w:r w:rsidRPr="00D56CF8">
        <w:rPr>
          <w:rFonts w:ascii="Bookman Old Style" w:eastAsia="Arial" w:hAnsi="Bookman Old Style" w:cs="Courier New"/>
          <w:color w:val="000000"/>
          <w:sz w:val="22"/>
          <w:szCs w:val="22"/>
        </w:rPr>
        <w:t>Commence at a found 1/2 inch rebar marking the Southeast corner of Lot 34 of Ashley Acres, a subdivision on file in the office of the Chancery Clerk of Hinds County, Mississippi and recorded in Plat Cabinet B on Slide 353, reference to which is hereby made in aid of and as a part of this description, and run thence South 28 Degrees 59 Minutes 24 Seconds East for a distance of 1703.28 feet to a set 1/2 inch rebar marking the Southwest corner of Tract 4 of that certain parcel of land conveyed to William T. Neely and Barbara B. Neely, by deed recorded in Book 7126 at page 7118 in the office of the Chancery Clerk of Hinds County, Mississippi, reference to which is hereby made in aid of and as a part of this description, and the Point of Beginning:</w:t>
      </w:r>
    </w:p>
    <w:p w:rsidR="00D56CF8" w:rsidRPr="00D56CF8" w:rsidRDefault="00D56CF8" w:rsidP="00D56CF8">
      <w:pPr>
        <w:widowControl/>
        <w:autoSpaceDE/>
        <w:autoSpaceDN/>
        <w:adjustRightInd/>
        <w:jc w:val="both"/>
        <w:textAlignment w:val="baseline"/>
        <w:rPr>
          <w:rFonts w:ascii="Bookman Old Style" w:eastAsia="Arial" w:hAnsi="Bookman Old Style" w:cs="Courier New"/>
          <w:color w:val="000000"/>
          <w:sz w:val="16"/>
          <w:szCs w:val="22"/>
        </w:rPr>
      </w:pPr>
    </w:p>
    <w:p w:rsidR="00D56CF8" w:rsidRDefault="00D56CF8" w:rsidP="00D56CF8">
      <w:pPr>
        <w:widowControl/>
        <w:autoSpaceDE/>
        <w:autoSpaceDN/>
        <w:adjustRightInd/>
        <w:jc w:val="both"/>
        <w:textAlignment w:val="baseline"/>
        <w:rPr>
          <w:rFonts w:ascii="Bookman Old Style" w:eastAsia="Arial" w:hAnsi="Bookman Old Style" w:cs="Courier New"/>
          <w:color w:val="000000"/>
          <w:sz w:val="22"/>
          <w:szCs w:val="22"/>
        </w:rPr>
      </w:pPr>
      <w:r w:rsidRPr="00D56CF8">
        <w:rPr>
          <w:rFonts w:ascii="Bookman Old Style" w:eastAsia="Arial" w:hAnsi="Bookman Old Style" w:cs="Courier New"/>
          <w:color w:val="000000"/>
          <w:sz w:val="22"/>
          <w:szCs w:val="22"/>
        </w:rPr>
        <w:t>Run thence North 00 Degrees 03 Minutes 07 Seconds East along the West line of said Tract 4 for a distance of 2658.43 feet to a found 3 inch pipe on the South right of way line of Forest Avenue, as now laid out and exist; Run thence South 88 Degrees 47 Minutes 48 Seconds East along said South right of way line of Forest Avenue for a distance of 626.81 feet to a found 5/8 1/2 inch rebar on the East line of said Tract 4; Run thence South 00 Degrees 02 Minutes 08 Seconds West along the East line of said Tract 4 for a distance of 2579.07 feet to a set 1/2 inch rebar marking the Northeast corner of that certain parcel of land conveyed to Larue Sutton and Larry Sutton by deed recorded in Deed Book 3726 at page 458, reference to is hereby made in aid of and as a part of this description; Run thence South 84 Degrees 58 Minutes 37 Seconds West along the North line of said parcel for a distance of 405.74 feet to a set 1/2 inch rebar marking the Northwest of said parcel; Run thence South 43 Degrees 00 Minutes 51 Seconds East along the west line of said parcel for a distance of 7.98 feet to a set 1/2 inch rebar marking the Northeast corner of that certain parcel of land conveyed to Pritchard Oil Company by deed recorded in Deed Book 2368 at page 79, reference to is hereby made in aid of and as a part of this description; Run thence South 83 Degrees 48 Minutes 13 Seconds West along the North line of said parcel for a distance of 230.09 feet to the Point of Beginning.</w:t>
      </w:r>
    </w:p>
    <w:p w:rsidR="00D56CF8" w:rsidRDefault="00D56CF8" w:rsidP="00D56CF8">
      <w:pPr>
        <w:widowControl/>
        <w:autoSpaceDE/>
        <w:autoSpaceDN/>
        <w:adjustRightInd/>
        <w:jc w:val="both"/>
        <w:textAlignment w:val="baseline"/>
        <w:rPr>
          <w:rFonts w:ascii="Bookman Old Style" w:eastAsia="Arial" w:hAnsi="Bookman Old Style" w:cs="Courier New"/>
          <w:color w:val="000000"/>
          <w:sz w:val="22"/>
          <w:szCs w:val="22"/>
        </w:rPr>
      </w:pPr>
    </w:p>
    <w:p w:rsidR="00D56CF8" w:rsidRPr="00D56CF8" w:rsidRDefault="00D56CF8" w:rsidP="00D56CF8">
      <w:pPr>
        <w:widowControl/>
        <w:autoSpaceDE/>
        <w:autoSpaceDN/>
        <w:adjustRightInd/>
        <w:jc w:val="both"/>
        <w:textAlignment w:val="baseline"/>
        <w:rPr>
          <w:rFonts w:ascii="Bookman Old Style" w:eastAsia="Arial" w:hAnsi="Bookman Old Style" w:cs="Courier New"/>
          <w:b/>
          <w:bCs/>
          <w:color w:val="000000"/>
          <w:sz w:val="22"/>
          <w:szCs w:val="22"/>
        </w:rPr>
      </w:pPr>
      <w:r w:rsidRPr="00D56CF8">
        <w:rPr>
          <w:rFonts w:ascii="Bookman Old Style" w:eastAsia="Arial" w:hAnsi="Bookman Old Style" w:cs="Courier New"/>
          <w:b/>
          <w:bCs/>
          <w:color w:val="000000"/>
          <w:sz w:val="22"/>
          <w:szCs w:val="22"/>
        </w:rPr>
        <w:t>TRACT V</w:t>
      </w:r>
    </w:p>
    <w:p w:rsidR="00D56CF8" w:rsidRPr="00D56CF8" w:rsidRDefault="00D56CF8" w:rsidP="00D56CF8">
      <w:pPr>
        <w:widowControl/>
        <w:autoSpaceDE/>
        <w:autoSpaceDN/>
        <w:adjustRightInd/>
        <w:jc w:val="both"/>
        <w:textAlignment w:val="baseline"/>
        <w:rPr>
          <w:rFonts w:ascii="Bookman Old Style" w:eastAsia="Arial" w:hAnsi="Bookman Old Style" w:cs="Courier New"/>
          <w:color w:val="000000"/>
          <w:sz w:val="10"/>
          <w:szCs w:val="22"/>
        </w:rPr>
      </w:pPr>
    </w:p>
    <w:p w:rsidR="00D56CF8" w:rsidRPr="00D56CF8" w:rsidRDefault="00D56CF8" w:rsidP="00D56CF8">
      <w:pPr>
        <w:widowControl/>
        <w:autoSpaceDE/>
        <w:autoSpaceDN/>
        <w:adjustRightInd/>
        <w:jc w:val="both"/>
        <w:textAlignment w:val="baseline"/>
        <w:rPr>
          <w:rFonts w:ascii="Bookman Old Style" w:eastAsia="Arial" w:hAnsi="Bookman Old Style" w:cs="Courier New"/>
          <w:color w:val="000000"/>
          <w:sz w:val="22"/>
          <w:szCs w:val="22"/>
        </w:rPr>
      </w:pPr>
      <w:r w:rsidRPr="00D56CF8">
        <w:rPr>
          <w:rFonts w:ascii="Bookman Old Style" w:eastAsia="Arial" w:hAnsi="Bookman Old Style" w:cs="Courier New"/>
          <w:color w:val="000000"/>
          <w:sz w:val="22"/>
          <w:szCs w:val="22"/>
        </w:rPr>
        <w:t>A certain parcel of land being situated in the East 1/2 of the Northwest 1/4 of Section 18, T6N-R1E in the City of Jackson, Hinds County, Mississippi, and being more particularly described as follows:</w:t>
      </w:r>
    </w:p>
    <w:p w:rsidR="00D56CF8" w:rsidRPr="00D56CF8" w:rsidRDefault="00D56CF8" w:rsidP="00D56CF8">
      <w:pPr>
        <w:widowControl/>
        <w:autoSpaceDE/>
        <w:autoSpaceDN/>
        <w:adjustRightInd/>
        <w:jc w:val="both"/>
        <w:textAlignment w:val="baseline"/>
        <w:rPr>
          <w:rFonts w:ascii="Bookman Old Style" w:eastAsia="Arial" w:hAnsi="Bookman Old Style" w:cs="Courier New"/>
          <w:color w:val="000000"/>
          <w:sz w:val="16"/>
          <w:szCs w:val="22"/>
        </w:rPr>
      </w:pPr>
    </w:p>
    <w:p w:rsidR="00D56CF8" w:rsidRPr="00D56CF8" w:rsidRDefault="00D56CF8" w:rsidP="00D56CF8">
      <w:pPr>
        <w:widowControl/>
        <w:autoSpaceDE/>
        <w:autoSpaceDN/>
        <w:adjustRightInd/>
        <w:jc w:val="both"/>
        <w:textAlignment w:val="baseline"/>
        <w:rPr>
          <w:rFonts w:ascii="Bookman Old Style" w:eastAsia="Arial" w:hAnsi="Bookman Old Style" w:cs="Courier New"/>
          <w:color w:val="000000"/>
          <w:sz w:val="22"/>
          <w:szCs w:val="22"/>
        </w:rPr>
      </w:pPr>
      <w:r w:rsidRPr="00D56CF8">
        <w:rPr>
          <w:rFonts w:ascii="Bookman Old Style" w:eastAsia="Arial" w:hAnsi="Bookman Old Style" w:cs="Courier New"/>
          <w:color w:val="000000"/>
          <w:sz w:val="22"/>
          <w:szCs w:val="22"/>
        </w:rPr>
        <w:t xml:space="preserve">Commence at an existing 1/2" iron pin marking the Northwest corner of Lot 56, Ashley Acres, a subdivision according to the map or plat thereof, on file and of record in the office of the Chancery Clerk of Hinds County at Jackson, Mississippi, as now recorded in Plat Book 20 at Page 18 and run thence South 88 degrees 13 minutes 08 seconds East for a distance of 1,655.52 feet to an existing 1/2" iron pin; run thence South 00 degrees 02 minutes 34 seconds West for a distance of 1,565.89 feet to an existing "T" post marking the POINT OF BEGINNING of the parcel of land herein described; from said POINT OF BEGINNING, run thence South 77 degrees 28 minutes 39 seconds East for a distance of 109.25 feet to a set 1/2" iron pin; run thence South 00 degrees 02 minutes 34 seconds West for a distance of 168.40 feet to a set 1/2" iron pin; run thence South 89 degrees 57 minutes 26 seconds East for a distance of 164.45 feet to an existing "T" post; run thence South 01 degrees 53 minutes 48 seconds West for a distance of 234.06 feet to an existing "T" post; run thence North 82 degrees 19 minutes 57 seconds West for a distance of 265.90 feet to an existing "T" post; run thence North 00 degrees </w:t>
      </w:r>
      <w:r w:rsidRPr="00D56CF8">
        <w:rPr>
          <w:rFonts w:ascii="Bookman Old Style" w:eastAsia="Arial" w:hAnsi="Bookman Old Style" w:cs="Courier New"/>
          <w:color w:val="000000"/>
          <w:sz w:val="22"/>
          <w:szCs w:val="22"/>
        </w:rPr>
        <w:lastRenderedPageBreak/>
        <w:t>02 minutes 34 seconds East for a distance of 390.66 feet to the POINT OF BEGINNING, containing 1.77025 acres, more or less.</w:t>
      </w:r>
    </w:p>
    <w:p w:rsidR="0061643E" w:rsidRPr="003D5787" w:rsidRDefault="0061643E" w:rsidP="0061643E">
      <w:pPr>
        <w:ind w:hanging="5"/>
        <w:jc w:val="center"/>
        <w:rPr>
          <w:rFonts w:ascii="Bookman Old Style" w:hAnsi="Bookman Old Style"/>
          <w:sz w:val="22"/>
          <w:szCs w:val="22"/>
        </w:rPr>
      </w:pPr>
    </w:p>
    <w:p w:rsidR="003D5787" w:rsidRPr="003D5787" w:rsidRDefault="003D5787" w:rsidP="003D578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man Old Style" w:hAnsi="Bookman Old Style"/>
          <w:sz w:val="22"/>
          <w:szCs w:val="22"/>
        </w:rPr>
      </w:pPr>
      <w:r w:rsidRPr="003D5787">
        <w:rPr>
          <w:rFonts w:ascii="Bookman Old Style" w:hAnsi="Bookman Old Style"/>
          <w:b/>
          <w:sz w:val="22"/>
          <w:szCs w:val="22"/>
        </w:rPr>
        <w:t xml:space="preserve">Said application will be heard at the City Planning Board Hearing in the Andrew Jackson Conference Room, First Floor, Warren A. Hood Building, 200 S. President Street in Jackson, Mississippi, </w:t>
      </w:r>
      <w:r w:rsidR="004B7178">
        <w:rPr>
          <w:rFonts w:ascii="Bookman Old Style" w:hAnsi="Bookman Old Style"/>
          <w:b/>
          <w:sz w:val="22"/>
          <w:szCs w:val="22"/>
        </w:rPr>
        <w:t xml:space="preserve">at 1:30 p.m., on Wednesday, </w:t>
      </w:r>
      <w:r w:rsidR="00895D4A">
        <w:rPr>
          <w:rFonts w:ascii="Bookman Old Style" w:hAnsi="Bookman Old Style"/>
          <w:b/>
          <w:sz w:val="22"/>
          <w:szCs w:val="22"/>
        </w:rPr>
        <w:t>May 27, 2026</w:t>
      </w:r>
      <w:r w:rsidRPr="003D5787">
        <w:rPr>
          <w:rFonts w:ascii="Bookman Old Style" w:hAnsi="Bookman Old Style"/>
          <w:sz w:val="22"/>
          <w:szCs w:val="22"/>
        </w:rPr>
        <w:t>, at which time all parties interested in or affected thereby will be heard both pro and con on said question, after which a record will be established upon which the City Planning Board can make its recommendation to the City Council of Jackson. Any objection thereto may be made by any person owning property within the area, and if made in writing must be filed with the City Zoning Administrator before said time if a hearing thereof or consideration thereof is desired, or by counsel on said date. If a request is made to the Zoning Administrator at least 72 hours in advance, the City will take steps to accommodate citizens need for interpreters or auxiliary aids for the visually/hearing impaired.</w:t>
      </w:r>
    </w:p>
    <w:p w:rsidR="003D5787" w:rsidRPr="003D5787" w:rsidRDefault="003D5787" w:rsidP="003D578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man Old Style" w:hAnsi="Bookman Old Style"/>
          <w:sz w:val="22"/>
          <w:szCs w:val="22"/>
        </w:rPr>
      </w:pPr>
    </w:p>
    <w:p w:rsidR="00895D4A" w:rsidRPr="00714DF0" w:rsidRDefault="00895D4A" w:rsidP="00895D4A">
      <w:pPr>
        <w:jc w:val="both"/>
        <w:rPr>
          <w:rFonts w:ascii="Bookman Old Style" w:hAnsi="Bookman Old Style"/>
          <w:b/>
          <w:bCs/>
          <w:color w:val="000000"/>
          <w:sz w:val="22"/>
          <w:szCs w:val="22"/>
        </w:rPr>
      </w:pPr>
      <w:r w:rsidRPr="00714DF0">
        <w:rPr>
          <w:rFonts w:ascii="Bookman Old Style" w:hAnsi="Bookman Old Style"/>
          <w:b/>
          <w:bCs/>
          <w:color w:val="000000"/>
          <w:sz w:val="22"/>
          <w:szCs w:val="22"/>
        </w:rPr>
        <w:t xml:space="preserve">DUE TO THE CONCERN FOR THE PUBLIC HEALTH, SAFETY AND WELFARE, THE PLANNING BOARD MEMBERS, APPLICANTS AND THE GENRAL PUBLIC HAVE THE OPTION TO ATTEND THE MEETING VIA TELECONFERENCE/VIDEO.  PLEASE EMAIL </w:t>
      </w:r>
      <w:hyperlink r:id="rId7" w:history="1">
        <w:r w:rsidRPr="00714DF0">
          <w:rPr>
            <w:rStyle w:val="Hyperlink"/>
            <w:rFonts w:ascii="Bookman Old Style" w:hAnsi="Bookman Old Style"/>
            <w:b/>
            <w:bCs/>
            <w:sz w:val="22"/>
            <w:szCs w:val="22"/>
          </w:rPr>
          <w:t>EAINSWORTH@CITY.JACKSON.MS.US</w:t>
        </w:r>
      </w:hyperlink>
      <w:r w:rsidRPr="00714DF0">
        <w:rPr>
          <w:rFonts w:ascii="Bookman Old Style" w:hAnsi="Bookman Old Style"/>
          <w:b/>
          <w:bCs/>
          <w:color w:val="000000"/>
          <w:sz w:val="22"/>
          <w:szCs w:val="22"/>
        </w:rPr>
        <w:t xml:space="preserve"> TO REGISTER  FOR THE TELECONFERENCE/VIDEO INFORMATION PRIOR TO </w:t>
      </w:r>
      <w:r>
        <w:rPr>
          <w:rFonts w:ascii="Bookman Old Style" w:hAnsi="Bookman Old Style"/>
          <w:b/>
          <w:bCs/>
          <w:color w:val="000000"/>
          <w:sz w:val="22"/>
          <w:szCs w:val="22"/>
        </w:rPr>
        <w:t>MAY 20</w:t>
      </w:r>
      <w:r w:rsidRPr="00714DF0">
        <w:rPr>
          <w:rFonts w:ascii="Bookman Old Style" w:hAnsi="Bookman Old Style"/>
          <w:b/>
          <w:bCs/>
          <w:color w:val="000000"/>
          <w:sz w:val="22"/>
          <w:szCs w:val="22"/>
        </w:rPr>
        <w:t>, 2026.</w:t>
      </w:r>
    </w:p>
    <w:p w:rsidR="00895D4A" w:rsidRPr="00714DF0" w:rsidRDefault="00895D4A" w:rsidP="00895D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Bookman Old Style" w:hAnsi="Bookman Old Style"/>
          <w:b/>
          <w:szCs w:val="22"/>
        </w:rPr>
      </w:pPr>
    </w:p>
    <w:p w:rsidR="00895D4A" w:rsidRPr="00714DF0" w:rsidRDefault="00895D4A" w:rsidP="00895D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Bookman Old Style" w:hAnsi="Bookman Old Style"/>
          <w:szCs w:val="22"/>
        </w:rPr>
      </w:pPr>
      <w:r>
        <w:rPr>
          <w:rFonts w:ascii="Bookman Old Style" w:hAnsi="Bookman Old Style"/>
          <w:szCs w:val="22"/>
        </w:rPr>
        <w:t>WITNESS my signature this 30</w:t>
      </w:r>
      <w:r w:rsidRPr="00714DF0">
        <w:rPr>
          <w:rFonts w:ascii="Bookman Old Style" w:hAnsi="Bookman Old Style"/>
          <w:szCs w:val="22"/>
          <w:vertAlign w:val="superscript"/>
        </w:rPr>
        <w:t>TH</w:t>
      </w:r>
      <w:r w:rsidRPr="00714DF0">
        <w:rPr>
          <w:rFonts w:ascii="Bookman Old Style" w:hAnsi="Bookman Old Style"/>
          <w:szCs w:val="22"/>
        </w:rPr>
        <w:t xml:space="preserve"> day of </w:t>
      </w:r>
      <w:r>
        <w:rPr>
          <w:rFonts w:ascii="Bookman Old Style" w:hAnsi="Bookman Old Style"/>
          <w:szCs w:val="22"/>
        </w:rPr>
        <w:t>April</w:t>
      </w:r>
      <w:r w:rsidRPr="00714DF0">
        <w:rPr>
          <w:rFonts w:ascii="Bookman Old Style" w:hAnsi="Bookman Old Style"/>
          <w:szCs w:val="22"/>
        </w:rPr>
        <w:t xml:space="preserve"> 2026.</w:t>
      </w:r>
    </w:p>
    <w:p w:rsidR="00895D4A" w:rsidRPr="00714DF0" w:rsidRDefault="00895D4A" w:rsidP="00895D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man Old Style" w:hAnsi="Bookman Old Style"/>
          <w:szCs w:val="22"/>
        </w:rPr>
      </w:pPr>
    </w:p>
    <w:p w:rsidR="00895D4A" w:rsidRPr="00714DF0" w:rsidRDefault="00895D4A" w:rsidP="00895D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Cs w:val="22"/>
        </w:rPr>
      </w:pPr>
      <w:r w:rsidRPr="00714DF0">
        <w:rPr>
          <w:rFonts w:ascii="Bookman Old Style" w:hAnsi="Bookman Old Style"/>
          <w:szCs w:val="22"/>
        </w:rPr>
        <w:t>/s/Ester L. Ainsworth</w:t>
      </w:r>
    </w:p>
    <w:p w:rsidR="00895D4A" w:rsidRPr="00714DF0" w:rsidRDefault="00895D4A" w:rsidP="00895D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Cs w:val="22"/>
        </w:rPr>
      </w:pPr>
      <w:r w:rsidRPr="00714DF0">
        <w:rPr>
          <w:rFonts w:ascii="Bookman Old Style" w:hAnsi="Bookman Old Style"/>
          <w:szCs w:val="22"/>
        </w:rPr>
        <w:t>Zoning Administrator</w:t>
      </w:r>
    </w:p>
    <w:p w:rsidR="00895D4A" w:rsidRPr="00714DF0" w:rsidRDefault="00895D4A" w:rsidP="00895D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Cs w:val="22"/>
        </w:rPr>
      </w:pPr>
      <w:r w:rsidRPr="00714DF0">
        <w:rPr>
          <w:rFonts w:ascii="Bookman Old Style" w:hAnsi="Bookman Old Style"/>
          <w:szCs w:val="22"/>
        </w:rPr>
        <w:t>City of Jackson, Mississippi</w:t>
      </w:r>
    </w:p>
    <w:p w:rsidR="00152D66" w:rsidRPr="003B37A0" w:rsidRDefault="00152D66" w:rsidP="006568B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2828E7" w:rsidRPr="003B37A0" w:rsidRDefault="002828E7"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E7120D" w:rsidRPr="003B37A0" w:rsidRDefault="00E7120D"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1106F2" w:rsidRPr="003B37A0" w:rsidRDefault="001106F2"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F13B24" w:rsidRPr="003B37A0" w:rsidRDefault="00F13B24"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F13B24" w:rsidRPr="003B37A0" w:rsidRDefault="00F13B24"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307A47" w:rsidRDefault="00307A47"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3B37A0" w:rsidRDefault="003B37A0"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3B37A0" w:rsidRDefault="003B37A0"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DA7F5C" w:rsidRDefault="00DA7F5C"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DA7F5C" w:rsidRDefault="00DA7F5C"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DA7F5C" w:rsidRDefault="00DA7F5C"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DA7F5C" w:rsidRDefault="00DA7F5C"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DA7F5C" w:rsidRDefault="00DA7F5C"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DA7F5C" w:rsidRDefault="00DA7F5C"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DA7F5C" w:rsidRDefault="00DA7F5C"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DA7F5C" w:rsidRDefault="00DA7F5C"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DA7F5C" w:rsidRDefault="00DA7F5C"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DA7F5C" w:rsidRDefault="00DA7F5C"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DA7F5C" w:rsidRDefault="00DA7F5C"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DA7F5C" w:rsidRDefault="00DA7F5C"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DA7F5C" w:rsidRDefault="00DA7F5C"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3B37A0" w:rsidRDefault="003B37A0"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3B37A0" w:rsidRDefault="003B37A0"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3B37A0" w:rsidRPr="003B37A0" w:rsidRDefault="003B37A0"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D666BE" w:rsidRPr="003B37A0" w:rsidRDefault="00D666BE"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D666BE" w:rsidRPr="003B37A0" w:rsidRDefault="00D666BE"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64651B" w:rsidRPr="003B37A0" w:rsidRDefault="0064651B"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2828E7" w:rsidRPr="003B37A0" w:rsidRDefault="00297354"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r w:rsidRPr="003B37A0">
        <w:rPr>
          <w:rFonts w:ascii="Times New Roman" w:hAnsi="Times New Roman"/>
          <w:noProof/>
          <w:sz w:val="22"/>
          <w:szCs w:val="22"/>
        </w:rPr>
        <mc:AlternateContent>
          <mc:Choice Requires="wps">
            <w:drawing>
              <wp:anchor distT="0" distB="0" distL="114300" distR="114300" simplePos="0" relativeHeight="251659776" behindDoc="0" locked="0" layoutInCell="1" allowOverlap="1" wp14:anchorId="5FCCF886" wp14:editId="556706BE">
                <wp:simplePos x="0" y="0"/>
                <wp:positionH relativeFrom="column">
                  <wp:posOffset>3486150</wp:posOffset>
                </wp:positionH>
                <wp:positionV relativeFrom="paragraph">
                  <wp:posOffset>50165</wp:posOffset>
                </wp:positionV>
                <wp:extent cx="2733675" cy="1672590"/>
                <wp:effectExtent l="0" t="0" r="28575" b="2286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1672590"/>
                        </a:xfrm>
                        <a:prstGeom prst="rect">
                          <a:avLst/>
                        </a:prstGeom>
                        <a:solidFill>
                          <a:srgbClr val="EAEAEA"/>
                        </a:solidFill>
                        <a:ln w="9525">
                          <a:solidFill>
                            <a:srgbClr val="000000"/>
                          </a:solidFill>
                          <a:miter lim="800000"/>
                          <a:headEnd/>
                          <a:tailEnd/>
                        </a:ln>
                      </wps:spPr>
                      <wps:txbx>
                        <w:txbxContent>
                          <w:p w:rsidR="009B6391" w:rsidRDefault="009B6391" w:rsidP="00A35296">
                            <w:pPr>
                              <w:rPr>
                                <w:rFonts w:ascii="Helvetica Condensed" w:hAnsi="Helvetica Condensed"/>
                                <w:u w:val="single"/>
                              </w:rPr>
                            </w:pPr>
                          </w:p>
                          <w:p w:rsidR="009B6391" w:rsidRPr="00307A47" w:rsidRDefault="009B6391" w:rsidP="00E36AE1">
                            <w:pPr>
                              <w:jc w:val="center"/>
                              <w:rPr>
                                <w:rFonts w:ascii="Bookman Old Style" w:hAnsi="Bookman Old Style"/>
                                <w:sz w:val="22"/>
                              </w:rPr>
                            </w:pPr>
                            <w:r w:rsidRPr="00A161BB">
                              <w:rPr>
                                <w:rFonts w:ascii="Bookman Old Style" w:hAnsi="Bookman Old Style"/>
                                <w:b/>
                                <w:sz w:val="22"/>
                                <w:u w:val="single"/>
                              </w:rPr>
                              <w:t>Send Billing Statement to</w:t>
                            </w:r>
                            <w:r w:rsidRPr="00307A47">
                              <w:rPr>
                                <w:rFonts w:ascii="Bookman Old Style" w:hAnsi="Bookman Old Style"/>
                                <w:sz w:val="22"/>
                              </w:rPr>
                              <w:t>:</w:t>
                            </w:r>
                          </w:p>
                          <w:p w:rsidR="009B6391" w:rsidRPr="00307A47" w:rsidRDefault="009B6391" w:rsidP="00E36AE1">
                            <w:pPr>
                              <w:jc w:val="center"/>
                              <w:rPr>
                                <w:rFonts w:ascii="Bookman Old Style" w:hAnsi="Bookman Old Style"/>
                                <w:b/>
                                <w:sz w:val="8"/>
                                <w:szCs w:val="22"/>
                              </w:rPr>
                            </w:pPr>
                          </w:p>
                          <w:p w:rsidR="001106F2" w:rsidRDefault="00114DE8" w:rsidP="00DA63F8">
                            <w:pPr>
                              <w:tabs>
                                <w:tab w:val="left" w:pos="1080"/>
                              </w:tabs>
                              <w:jc w:val="center"/>
                              <w:rPr>
                                <w:rFonts w:ascii="Bookman Old Style" w:eastAsia="Batang" w:hAnsi="Bookman Old Style"/>
                                <w:sz w:val="23"/>
                                <w:szCs w:val="23"/>
                              </w:rPr>
                            </w:pPr>
                            <w:r>
                              <w:rPr>
                                <w:rFonts w:ascii="Bookman Old Style" w:eastAsia="Batang" w:hAnsi="Bookman Old Style"/>
                                <w:sz w:val="23"/>
                                <w:szCs w:val="23"/>
                              </w:rPr>
                              <w:t>Saxum Investment Company, LLC</w:t>
                            </w:r>
                          </w:p>
                          <w:p w:rsidR="00B84838" w:rsidRPr="00A664CD" w:rsidRDefault="00B84838" w:rsidP="00DA63F8">
                            <w:pPr>
                              <w:tabs>
                                <w:tab w:val="left" w:pos="1080"/>
                              </w:tabs>
                              <w:jc w:val="center"/>
                              <w:rPr>
                                <w:rFonts w:ascii="Bookman Old Style" w:eastAsia="Batang" w:hAnsi="Bookman Old Style"/>
                                <w:sz w:val="23"/>
                                <w:szCs w:val="23"/>
                              </w:rPr>
                            </w:pPr>
                            <w:r>
                              <w:rPr>
                                <w:rFonts w:ascii="Bookman Old Style" w:eastAsia="Batang" w:hAnsi="Bookman Old Style"/>
                                <w:sz w:val="23"/>
                                <w:szCs w:val="23"/>
                              </w:rPr>
                              <w:t xml:space="preserve">Attn: </w:t>
                            </w:r>
                            <w:r w:rsidR="00114DE8">
                              <w:rPr>
                                <w:rFonts w:ascii="Bookman Old Style" w:eastAsia="Batang" w:hAnsi="Bookman Old Style"/>
                                <w:sz w:val="23"/>
                                <w:szCs w:val="23"/>
                              </w:rPr>
                              <w:t>Stephen Feinburg</w:t>
                            </w:r>
                            <w:r>
                              <w:rPr>
                                <w:rFonts w:ascii="Bookman Old Style" w:eastAsia="Batang" w:hAnsi="Bookman Old Style"/>
                                <w:sz w:val="23"/>
                                <w:szCs w:val="23"/>
                              </w:rPr>
                              <w:t xml:space="preserve"> </w:t>
                            </w:r>
                          </w:p>
                          <w:p w:rsidR="00DA63F8" w:rsidRPr="00A664CD" w:rsidRDefault="00114DE8" w:rsidP="00DA63F8">
                            <w:pPr>
                              <w:jc w:val="center"/>
                              <w:rPr>
                                <w:rFonts w:ascii="Bookman Old Style" w:hAnsi="Bookman Old Style"/>
                                <w:sz w:val="23"/>
                                <w:szCs w:val="23"/>
                              </w:rPr>
                            </w:pPr>
                            <w:r>
                              <w:rPr>
                                <w:rFonts w:ascii="Bookman Old Style" w:hAnsi="Bookman Old Style"/>
                                <w:sz w:val="23"/>
                                <w:szCs w:val="23"/>
                              </w:rPr>
                              <w:t>359 Springfield Ave</w:t>
                            </w:r>
                            <w:r w:rsidR="00691945">
                              <w:rPr>
                                <w:rFonts w:ascii="Bookman Old Style" w:hAnsi="Bookman Old Style"/>
                                <w:sz w:val="23"/>
                                <w:szCs w:val="23"/>
                              </w:rPr>
                              <w:t>.</w:t>
                            </w:r>
                            <w:r>
                              <w:rPr>
                                <w:rFonts w:ascii="Bookman Old Style" w:hAnsi="Bookman Old Style"/>
                                <w:sz w:val="23"/>
                                <w:szCs w:val="23"/>
                              </w:rPr>
                              <w:t xml:space="preserve"> – 2</w:t>
                            </w:r>
                            <w:r w:rsidRPr="00114DE8">
                              <w:rPr>
                                <w:rFonts w:ascii="Bookman Old Style" w:hAnsi="Bookman Old Style"/>
                                <w:sz w:val="23"/>
                                <w:szCs w:val="23"/>
                                <w:vertAlign w:val="superscript"/>
                              </w:rPr>
                              <w:t>nd</w:t>
                            </w:r>
                            <w:r>
                              <w:rPr>
                                <w:rFonts w:ascii="Bookman Old Style" w:hAnsi="Bookman Old Style"/>
                                <w:sz w:val="23"/>
                                <w:szCs w:val="23"/>
                              </w:rPr>
                              <w:t xml:space="preserve"> Floor</w:t>
                            </w:r>
                          </w:p>
                          <w:p w:rsidR="00DA63F8" w:rsidRPr="00A664CD" w:rsidRDefault="00B444DD" w:rsidP="00DA63F8">
                            <w:pPr>
                              <w:jc w:val="center"/>
                              <w:rPr>
                                <w:rFonts w:ascii="Bookman Old Style" w:hAnsi="Bookman Old Style"/>
                                <w:sz w:val="23"/>
                                <w:szCs w:val="23"/>
                              </w:rPr>
                            </w:pPr>
                            <w:r>
                              <w:rPr>
                                <w:rFonts w:ascii="Bookman Old Style" w:hAnsi="Bookman Old Style"/>
                                <w:sz w:val="23"/>
                                <w:szCs w:val="23"/>
                              </w:rPr>
                              <w:t>Summit, NJ</w:t>
                            </w:r>
                            <w:r w:rsidR="00B84838">
                              <w:rPr>
                                <w:rFonts w:ascii="Bookman Old Style" w:hAnsi="Bookman Old Style"/>
                                <w:sz w:val="23"/>
                                <w:szCs w:val="23"/>
                              </w:rPr>
                              <w:t xml:space="preserve"> </w:t>
                            </w:r>
                            <w:r>
                              <w:rPr>
                                <w:rFonts w:ascii="Bookman Old Style" w:hAnsi="Bookman Old Style"/>
                                <w:sz w:val="23"/>
                                <w:szCs w:val="23"/>
                              </w:rPr>
                              <w:t>07901</w:t>
                            </w:r>
                          </w:p>
                          <w:p w:rsidR="00A32955" w:rsidRPr="00A664CD" w:rsidRDefault="00227BE2" w:rsidP="00DA63F8">
                            <w:pPr>
                              <w:jc w:val="center"/>
                              <w:rPr>
                                <w:rFonts w:ascii="Bookman Old Style" w:hAnsi="Bookman Old Style"/>
                                <w:sz w:val="23"/>
                                <w:szCs w:val="23"/>
                              </w:rPr>
                            </w:pPr>
                            <w:r w:rsidRPr="00A664CD">
                              <w:rPr>
                                <w:rFonts w:ascii="Bookman Old Style" w:hAnsi="Bookman Old Style"/>
                                <w:sz w:val="23"/>
                                <w:szCs w:val="23"/>
                              </w:rPr>
                              <w:t>Ph: (</w:t>
                            </w:r>
                            <w:r w:rsidR="00B444DD">
                              <w:rPr>
                                <w:rFonts w:ascii="Bookman Old Style" w:hAnsi="Bookman Old Style"/>
                                <w:sz w:val="23"/>
                                <w:szCs w:val="23"/>
                              </w:rPr>
                              <w:t>732</w:t>
                            </w:r>
                            <w:r w:rsidR="00A32955" w:rsidRPr="00A664CD">
                              <w:rPr>
                                <w:rFonts w:ascii="Bookman Old Style" w:hAnsi="Bookman Old Style"/>
                                <w:sz w:val="23"/>
                                <w:szCs w:val="23"/>
                              </w:rPr>
                              <w:t xml:space="preserve">) </w:t>
                            </w:r>
                            <w:r w:rsidR="00B444DD">
                              <w:rPr>
                                <w:rFonts w:ascii="Bookman Old Style" w:hAnsi="Bookman Old Style"/>
                                <w:sz w:val="23"/>
                                <w:szCs w:val="23"/>
                              </w:rPr>
                              <w:t>586-5897</w:t>
                            </w:r>
                          </w:p>
                          <w:p w:rsidR="00A32955" w:rsidRDefault="00037FF9" w:rsidP="00DA63F8">
                            <w:pPr>
                              <w:jc w:val="center"/>
                              <w:rPr>
                                <w:rFonts w:ascii="Bookman Old Style" w:hAnsi="Bookman Old Style"/>
                                <w:sz w:val="23"/>
                                <w:szCs w:val="23"/>
                              </w:rPr>
                            </w:pPr>
                            <w:hyperlink r:id="rId8" w:history="1">
                              <w:r w:rsidR="00B444DD" w:rsidRPr="00AF0014">
                                <w:rPr>
                                  <w:rStyle w:val="Hyperlink"/>
                                  <w:rFonts w:ascii="Bookman Old Style" w:hAnsi="Bookman Old Style"/>
                                  <w:sz w:val="23"/>
                                  <w:szCs w:val="23"/>
                                </w:rPr>
                                <w:t>sfeinberg@saxumre.com</w:t>
                              </w:r>
                            </w:hyperlink>
                            <w:r w:rsidR="00B444DD">
                              <w:rPr>
                                <w:rFonts w:ascii="Bookman Old Style" w:hAnsi="Bookman Old Style"/>
                                <w:sz w:val="23"/>
                                <w:szCs w:val="23"/>
                              </w:rPr>
                              <w:t xml:space="preserve"> </w:t>
                            </w:r>
                            <w:r w:rsidR="002B59AC" w:rsidRPr="00A664CD">
                              <w:rPr>
                                <w:rFonts w:ascii="Bookman Old Style" w:hAnsi="Bookman Old Style"/>
                                <w:sz w:val="23"/>
                                <w:szCs w:val="23"/>
                              </w:rPr>
                              <w:t xml:space="preserve"> </w:t>
                            </w:r>
                          </w:p>
                          <w:p w:rsidR="009B6391" w:rsidRDefault="009B6391" w:rsidP="00E36AE1">
                            <w:pPr>
                              <w:tabs>
                                <w:tab w:val="left" w:pos="1080"/>
                              </w:tabs>
                              <w:jc w:val="center"/>
                              <w:rPr>
                                <w:rFonts w:ascii="Bookman Old Style" w:eastAsia="Batang" w:hAnsi="Bookman Old Style"/>
                              </w:rPr>
                            </w:pPr>
                          </w:p>
                          <w:p w:rsidR="009B6391" w:rsidRPr="00F849ED" w:rsidRDefault="009B6391" w:rsidP="00E36AE1">
                            <w:pPr>
                              <w:jc w:val="center"/>
                              <w:rPr>
                                <w:rFonts w:ascii="Helvetica Condensed" w:hAnsi="Helvetica Condensed"/>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CCF886" id="_x0000_t202" coordsize="21600,21600" o:spt="202" path="m,l,21600r21600,l21600,xe">
                <v:stroke joinstyle="miter"/>
                <v:path gradientshapeok="t" o:connecttype="rect"/>
              </v:shapetype>
              <v:shape id="Text Box 12" o:spid="_x0000_s1026" type="#_x0000_t202" style="position:absolute;left:0;text-align:left;margin-left:274.5pt;margin-top:3.95pt;width:215.25pt;height:131.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" fillcolor="#eaeaea">
                <v:textbox>
                  <w:txbxContent>
                    <w:p w:rsidR="009B6391" w:rsidRDefault="009B6391" w:rsidP="00A35296">
                      <w:pPr>
                        <w:rPr>
                          <w:rFonts w:ascii="Helvetica Condensed" w:hAnsi="Helvetica Condensed"/>
                          <w:u w:val="single"/>
                        </w:rPr>
                      </w:pPr>
                    </w:p>
                    <w:p w:rsidR="009B6391" w:rsidRPr="00307A47" w:rsidRDefault="009B6391" w:rsidP="00E36AE1">
                      <w:pPr>
                        <w:jc w:val="center"/>
                        <w:rPr>
                          <w:rFonts w:ascii="Bookman Old Style" w:hAnsi="Bookman Old Style"/>
                          <w:sz w:val="22"/>
                        </w:rPr>
                      </w:pPr>
                      <w:r w:rsidRPr="00A161BB">
                        <w:rPr>
                          <w:rFonts w:ascii="Bookman Old Style" w:hAnsi="Bookman Old Style"/>
                          <w:b/>
                          <w:sz w:val="22"/>
                          <w:u w:val="single"/>
                        </w:rPr>
                        <w:t>Send Billing Statement to</w:t>
                      </w:r>
                      <w:r w:rsidRPr="00307A47">
                        <w:rPr>
                          <w:rFonts w:ascii="Bookman Old Style" w:hAnsi="Bookman Old Style"/>
                          <w:sz w:val="22"/>
                        </w:rPr>
                        <w:t>:</w:t>
                      </w:r>
                    </w:p>
                    <w:p w:rsidR="009B6391" w:rsidRPr="00307A47" w:rsidRDefault="009B6391" w:rsidP="00E36AE1">
                      <w:pPr>
                        <w:jc w:val="center"/>
                        <w:rPr>
                          <w:rFonts w:ascii="Bookman Old Style" w:hAnsi="Bookman Old Style"/>
                          <w:b/>
                          <w:sz w:val="8"/>
                          <w:szCs w:val="22"/>
                        </w:rPr>
                      </w:pPr>
                    </w:p>
                    <w:p w:rsidR="001106F2" w:rsidRDefault="00114DE8" w:rsidP="00DA63F8">
                      <w:pPr>
                        <w:tabs>
                          <w:tab w:val="left" w:pos="1080"/>
                        </w:tabs>
                        <w:jc w:val="center"/>
                        <w:rPr>
                          <w:rFonts w:ascii="Bookman Old Style" w:eastAsia="Batang" w:hAnsi="Bookman Old Style"/>
                          <w:sz w:val="23"/>
                          <w:szCs w:val="23"/>
                        </w:rPr>
                      </w:pPr>
                      <w:r>
                        <w:rPr>
                          <w:rFonts w:ascii="Bookman Old Style" w:eastAsia="Batang" w:hAnsi="Bookman Old Style"/>
                          <w:sz w:val="23"/>
                          <w:szCs w:val="23"/>
                        </w:rPr>
                        <w:t>Saxum Investment Company, LLC</w:t>
                      </w:r>
                    </w:p>
                    <w:p w:rsidR="00B84838" w:rsidRPr="00A664CD" w:rsidRDefault="00B84838" w:rsidP="00DA63F8">
                      <w:pPr>
                        <w:tabs>
                          <w:tab w:val="left" w:pos="1080"/>
                        </w:tabs>
                        <w:jc w:val="center"/>
                        <w:rPr>
                          <w:rFonts w:ascii="Bookman Old Style" w:eastAsia="Batang" w:hAnsi="Bookman Old Style"/>
                          <w:sz w:val="23"/>
                          <w:szCs w:val="23"/>
                        </w:rPr>
                      </w:pPr>
                      <w:r>
                        <w:rPr>
                          <w:rFonts w:ascii="Bookman Old Style" w:eastAsia="Batang" w:hAnsi="Bookman Old Style"/>
                          <w:sz w:val="23"/>
                          <w:szCs w:val="23"/>
                        </w:rPr>
                        <w:t xml:space="preserve">Attn: </w:t>
                      </w:r>
                      <w:r w:rsidR="00114DE8">
                        <w:rPr>
                          <w:rFonts w:ascii="Bookman Old Style" w:eastAsia="Batang" w:hAnsi="Bookman Old Style"/>
                          <w:sz w:val="23"/>
                          <w:szCs w:val="23"/>
                        </w:rPr>
                        <w:t>Stephen Feinburg</w:t>
                      </w:r>
                      <w:r>
                        <w:rPr>
                          <w:rFonts w:ascii="Bookman Old Style" w:eastAsia="Batang" w:hAnsi="Bookman Old Style"/>
                          <w:sz w:val="23"/>
                          <w:szCs w:val="23"/>
                        </w:rPr>
                        <w:t xml:space="preserve"> </w:t>
                      </w:r>
                    </w:p>
                    <w:p w:rsidR="00DA63F8" w:rsidRPr="00A664CD" w:rsidRDefault="00114DE8" w:rsidP="00DA63F8">
                      <w:pPr>
                        <w:jc w:val="center"/>
                        <w:rPr>
                          <w:rFonts w:ascii="Bookman Old Style" w:hAnsi="Bookman Old Style"/>
                          <w:sz w:val="23"/>
                          <w:szCs w:val="23"/>
                        </w:rPr>
                      </w:pPr>
                      <w:r>
                        <w:rPr>
                          <w:rFonts w:ascii="Bookman Old Style" w:hAnsi="Bookman Old Style"/>
                          <w:sz w:val="23"/>
                          <w:szCs w:val="23"/>
                        </w:rPr>
                        <w:t>359 Springfield Ave</w:t>
                      </w:r>
                      <w:r w:rsidR="00691945">
                        <w:rPr>
                          <w:rFonts w:ascii="Bookman Old Style" w:hAnsi="Bookman Old Style"/>
                          <w:sz w:val="23"/>
                          <w:szCs w:val="23"/>
                        </w:rPr>
                        <w:t>.</w:t>
                      </w:r>
                      <w:r>
                        <w:rPr>
                          <w:rFonts w:ascii="Bookman Old Style" w:hAnsi="Bookman Old Style"/>
                          <w:sz w:val="23"/>
                          <w:szCs w:val="23"/>
                        </w:rPr>
                        <w:t xml:space="preserve"> – 2</w:t>
                      </w:r>
                      <w:r w:rsidRPr="00114DE8">
                        <w:rPr>
                          <w:rFonts w:ascii="Bookman Old Style" w:hAnsi="Bookman Old Style"/>
                          <w:sz w:val="23"/>
                          <w:szCs w:val="23"/>
                          <w:vertAlign w:val="superscript"/>
                        </w:rPr>
                        <w:t>nd</w:t>
                      </w:r>
                      <w:r>
                        <w:rPr>
                          <w:rFonts w:ascii="Bookman Old Style" w:hAnsi="Bookman Old Style"/>
                          <w:sz w:val="23"/>
                          <w:szCs w:val="23"/>
                        </w:rPr>
                        <w:t xml:space="preserve"> Floor</w:t>
                      </w:r>
                    </w:p>
                    <w:p w:rsidR="00DA63F8" w:rsidRPr="00A664CD" w:rsidRDefault="00B444DD" w:rsidP="00DA63F8">
                      <w:pPr>
                        <w:jc w:val="center"/>
                        <w:rPr>
                          <w:rFonts w:ascii="Bookman Old Style" w:hAnsi="Bookman Old Style"/>
                          <w:sz w:val="23"/>
                          <w:szCs w:val="23"/>
                        </w:rPr>
                      </w:pPr>
                      <w:r>
                        <w:rPr>
                          <w:rFonts w:ascii="Bookman Old Style" w:hAnsi="Bookman Old Style"/>
                          <w:sz w:val="23"/>
                          <w:szCs w:val="23"/>
                        </w:rPr>
                        <w:t>Summit, NJ</w:t>
                      </w:r>
                      <w:r w:rsidR="00B84838">
                        <w:rPr>
                          <w:rFonts w:ascii="Bookman Old Style" w:hAnsi="Bookman Old Style"/>
                          <w:sz w:val="23"/>
                          <w:szCs w:val="23"/>
                        </w:rPr>
                        <w:t xml:space="preserve"> </w:t>
                      </w:r>
                      <w:r>
                        <w:rPr>
                          <w:rFonts w:ascii="Bookman Old Style" w:hAnsi="Bookman Old Style"/>
                          <w:sz w:val="23"/>
                          <w:szCs w:val="23"/>
                        </w:rPr>
                        <w:t>07901</w:t>
                      </w:r>
                    </w:p>
                    <w:p w:rsidR="00A32955" w:rsidRPr="00A664CD" w:rsidRDefault="00227BE2" w:rsidP="00DA63F8">
                      <w:pPr>
                        <w:jc w:val="center"/>
                        <w:rPr>
                          <w:rFonts w:ascii="Bookman Old Style" w:hAnsi="Bookman Old Style"/>
                          <w:sz w:val="23"/>
                          <w:szCs w:val="23"/>
                        </w:rPr>
                      </w:pPr>
                      <w:r w:rsidRPr="00A664CD">
                        <w:rPr>
                          <w:rFonts w:ascii="Bookman Old Style" w:hAnsi="Bookman Old Style"/>
                          <w:sz w:val="23"/>
                          <w:szCs w:val="23"/>
                        </w:rPr>
                        <w:t>Ph: (</w:t>
                      </w:r>
                      <w:r w:rsidR="00B444DD">
                        <w:rPr>
                          <w:rFonts w:ascii="Bookman Old Style" w:hAnsi="Bookman Old Style"/>
                          <w:sz w:val="23"/>
                          <w:szCs w:val="23"/>
                        </w:rPr>
                        <w:t>732</w:t>
                      </w:r>
                      <w:r w:rsidR="00A32955" w:rsidRPr="00A664CD">
                        <w:rPr>
                          <w:rFonts w:ascii="Bookman Old Style" w:hAnsi="Bookman Old Style"/>
                          <w:sz w:val="23"/>
                          <w:szCs w:val="23"/>
                        </w:rPr>
                        <w:t xml:space="preserve">) </w:t>
                      </w:r>
                      <w:r w:rsidR="00B444DD">
                        <w:rPr>
                          <w:rFonts w:ascii="Bookman Old Style" w:hAnsi="Bookman Old Style"/>
                          <w:sz w:val="23"/>
                          <w:szCs w:val="23"/>
                        </w:rPr>
                        <w:t>586-5897</w:t>
                      </w:r>
                    </w:p>
                    <w:p w:rsidR="00A32955" w:rsidRDefault="00B444DD" w:rsidP="00DA63F8">
                      <w:pPr>
                        <w:jc w:val="center"/>
                        <w:rPr>
                          <w:rFonts w:ascii="Bookman Old Style" w:hAnsi="Bookman Old Style"/>
                          <w:sz w:val="23"/>
                          <w:szCs w:val="23"/>
                        </w:rPr>
                      </w:pPr>
                      <w:hyperlink r:id="rId9" w:history="1">
                        <w:r w:rsidRPr="00AF0014">
                          <w:rPr>
                            <w:rStyle w:val="Hyperlink"/>
                            <w:rFonts w:ascii="Bookman Old Style" w:hAnsi="Bookman Old Style"/>
                            <w:sz w:val="23"/>
                            <w:szCs w:val="23"/>
                          </w:rPr>
                          <w:t>sfeinberg@saxumre.com</w:t>
                        </w:r>
                      </w:hyperlink>
                      <w:r>
                        <w:rPr>
                          <w:rFonts w:ascii="Bookman Old Style" w:hAnsi="Bookman Old Style"/>
                          <w:sz w:val="23"/>
                          <w:szCs w:val="23"/>
                        </w:rPr>
                        <w:t xml:space="preserve"> </w:t>
                      </w:r>
                      <w:r w:rsidR="002B59AC" w:rsidRPr="00A664CD">
                        <w:rPr>
                          <w:rFonts w:ascii="Bookman Old Style" w:hAnsi="Bookman Old Style"/>
                          <w:sz w:val="23"/>
                          <w:szCs w:val="23"/>
                        </w:rPr>
                        <w:t xml:space="preserve"> </w:t>
                      </w:r>
                    </w:p>
                    <w:p w:rsidR="009B6391" w:rsidRDefault="009B6391" w:rsidP="00E36AE1">
                      <w:pPr>
                        <w:tabs>
                          <w:tab w:val="left" w:pos="1080"/>
                        </w:tabs>
                        <w:jc w:val="center"/>
                        <w:rPr>
                          <w:rFonts w:ascii="Bookman Old Style" w:eastAsia="Batang" w:hAnsi="Bookman Old Style"/>
                        </w:rPr>
                      </w:pPr>
                    </w:p>
                    <w:p w:rsidR="009B6391" w:rsidRPr="00F849ED" w:rsidRDefault="009B6391" w:rsidP="00E36AE1">
                      <w:pPr>
                        <w:jc w:val="center"/>
                        <w:rPr>
                          <w:rFonts w:ascii="Helvetica Condensed" w:hAnsi="Helvetica Condensed"/>
                          <w:sz w:val="28"/>
                          <w:szCs w:val="28"/>
                        </w:rPr>
                      </w:pPr>
                    </w:p>
                  </w:txbxContent>
                </v:textbox>
              </v:shape>
            </w:pict>
          </mc:Fallback>
        </mc:AlternateContent>
      </w:r>
      <w:r w:rsidRPr="003B37A0">
        <w:rPr>
          <w:rFonts w:ascii="Times New Roman" w:hAnsi="Times New Roman"/>
          <w:noProof/>
          <w:sz w:val="22"/>
          <w:szCs w:val="22"/>
        </w:rPr>
        <mc:AlternateContent>
          <mc:Choice Requires="wps">
            <w:drawing>
              <wp:anchor distT="0" distB="0" distL="114300" distR="114300" simplePos="0" relativeHeight="251658752" behindDoc="0" locked="0" layoutInCell="1" allowOverlap="1" wp14:anchorId="38BBFCFA" wp14:editId="1EE4E521">
                <wp:simplePos x="0" y="0"/>
                <wp:positionH relativeFrom="column">
                  <wp:posOffset>-228600</wp:posOffset>
                </wp:positionH>
                <wp:positionV relativeFrom="paragraph">
                  <wp:posOffset>64770</wp:posOffset>
                </wp:positionV>
                <wp:extent cx="2806700" cy="1653540"/>
                <wp:effectExtent l="0" t="0" r="12700" b="2286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0" cy="1653540"/>
                        </a:xfrm>
                        <a:prstGeom prst="rect">
                          <a:avLst/>
                        </a:prstGeom>
                        <a:solidFill>
                          <a:srgbClr val="EAEAEA"/>
                        </a:solidFill>
                        <a:ln w="9525">
                          <a:solidFill>
                            <a:srgbClr val="000000"/>
                          </a:solidFill>
                          <a:miter lim="800000"/>
                          <a:headEnd/>
                          <a:tailEnd/>
                        </a:ln>
                      </wps:spPr>
                      <wps:txbx>
                        <w:txbxContent>
                          <w:p w:rsidR="009B6391" w:rsidRDefault="009B6391" w:rsidP="00A35296">
                            <w:pPr>
                              <w:jc w:val="center"/>
                              <w:rPr>
                                <w:rFonts w:ascii="Bookman Old Style" w:hAnsi="Bookman Old Style"/>
                                <w:sz w:val="22"/>
                                <w:szCs w:val="22"/>
                                <w:u w:val="single"/>
                              </w:rPr>
                            </w:pPr>
                          </w:p>
                          <w:p w:rsidR="009B6391" w:rsidRPr="00181EFC" w:rsidRDefault="009B6391" w:rsidP="00A35296">
                            <w:pPr>
                              <w:jc w:val="center"/>
                              <w:rPr>
                                <w:rFonts w:ascii="Bookman Old Style" w:hAnsi="Bookman Old Style"/>
                              </w:rPr>
                            </w:pPr>
                            <w:r w:rsidRPr="00181EFC">
                              <w:rPr>
                                <w:rFonts w:ascii="Bookman Old Style" w:hAnsi="Bookman Old Style"/>
                                <w:u w:val="single"/>
                              </w:rPr>
                              <w:t xml:space="preserve">Publish in the </w:t>
                            </w:r>
                            <w:r w:rsidR="00E41B89">
                              <w:rPr>
                                <w:rFonts w:ascii="Bookman Old Style" w:hAnsi="Bookman Old Style"/>
                                <w:u w:val="single"/>
                              </w:rPr>
                              <w:t>Mississippi Link</w:t>
                            </w:r>
                            <w:r w:rsidRPr="00181EFC">
                              <w:rPr>
                                <w:rFonts w:ascii="Bookman Old Style" w:hAnsi="Bookman Old Style"/>
                              </w:rPr>
                              <w:t>:</w:t>
                            </w:r>
                          </w:p>
                          <w:p w:rsidR="009B6391" w:rsidRPr="00181EFC" w:rsidRDefault="009B6391" w:rsidP="00A35296">
                            <w:pPr>
                              <w:jc w:val="center"/>
                              <w:rPr>
                                <w:rFonts w:ascii="Bookman Old Style" w:hAnsi="Bookman Old Style"/>
                                <w:b/>
                              </w:rPr>
                            </w:pPr>
                          </w:p>
                          <w:p w:rsidR="00644EAF" w:rsidRPr="00624A38" w:rsidRDefault="00895D4A" w:rsidP="00644EAF">
                            <w:pPr>
                              <w:jc w:val="center"/>
                              <w:rPr>
                                <w:rFonts w:ascii="Bookman Old Style" w:hAnsi="Bookman Old Style"/>
                                <w:b/>
                              </w:rPr>
                            </w:pPr>
                            <w:r>
                              <w:rPr>
                                <w:rFonts w:ascii="Bookman Old Style" w:hAnsi="Bookman Old Style"/>
                                <w:b/>
                              </w:rPr>
                              <w:t>May 7, 2026</w:t>
                            </w:r>
                          </w:p>
                          <w:p w:rsidR="00644EAF" w:rsidRPr="00624A38" w:rsidRDefault="00644EAF" w:rsidP="00644EAF">
                            <w:pPr>
                              <w:jc w:val="center"/>
                              <w:rPr>
                                <w:rFonts w:ascii="Bookman Old Style" w:hAnsi="Bookman Old Style"/>
                                <w:b/>
                                <w:sz w:val="20"/>
                              </w:rPr>
                            </w:pPr>
                          </w:p>
                          <w:p w:rsidR="00644EAF" w:rsidRPr="00624A38" w:rsidRDefault="00644EAF" w:rsidP="00644EAF">
                            <w:pPr>
                              <w:jc w:val="center"/>
                              <w:rPr>
                                <w:rFonts w:ascii="Bookman Old Style" w:hAnsi="Bookman Old Style"/>
                                <w:b/>
                              </w:rPr>
                            </w:pPr>
                            <w:r w:rsidRPr="00624A38">
                              <w:rPr>
                                <w:rFonts w:ascii="Bookman Old Style" w:hAnsi="Bookman Old Style"/>
                                <w:b/>
                              </w:rPr>
                              <w:t>And</w:t>
                            </w:r>
                          </w:p>
                          <w:p w:rsidR="00644EAF" w:rsidRPr="00624A38" w:rsidRDefault="00644EAF" w:rsidP="00644EAF">
                            <w:pPr>
                              <w:jc w:val="center"/>
                              <w:rPr>
                                <w:rFonts w:ascii="Bookman Old Style" w:hAnsi="Bookman Old Style"/>
                                <w:b/>
                                <w:sz w:val="20"/>
                              </w:rPr>
                            </w:pPr>
                          </w:p>
                          <w:p w:rsidR="00644EAF" w:rsidRPr="00624A38" w:rsidRDefault="00895D4A" w:rsidP="00644EAF">
                            <w:pPr>
                              <w:jc w:val="center"/>
                              <w:rPr>
                                <w:rFonts w:ascii="Bookman Old Style" w:hAnsi="Bookman Old Style"/>
                                <w:b/>
                                <w:sz w:val="28"/>
                                <w:szCs w:val="28"/>
                              </w:rPr>
                            </w:pPr>
                            <w:r>
                              <w:rPr>
                                <w:rFonts w:ascii="Bookman Old Style" w:hAnsi="Bookman Old Style"/>
                                <w:b/>
                              </w:rPr>
                              <w:t>May 21, 2026</w:t>
                            </w:r>
                          </w:p>
                          <w:p w:rsidR="009B6391" w:rsidRPr="001038F1" w:rsidRDefault="009B6391" w:rsidP="00EF0F5A">
                            <w:pPr>
                              <w:jc w:val="center"/>
                              <w:rPr>
                                <w:rFonts w:ascii="Bookman Old Style" w:hAnsi="Bookman Old Style"/>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BFCFA" id="Text Box 11" o:spid="_x0000_s1027" type="#_x0000_t202" style="position:absolute;left:0;text-align:left;margin-left:-18pt;margin-top:5.1pt;width:221pt;height:130.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" fillcolor="#eaeaea">
                <v:textbox>
                  <w:txbxContent>
                    <w:p w:rsidR="009B6391" w:rsidRDefault="009B6391" w:rsidP="00A35296">
                      <w:pPr>
                        <w:jc w:val="center"/>
                        <w:rPr>
                          <w:rFonts w:ascii="Bookman Old Style" w:hAnsi="Bookman Old Style"/>
                          <w:sz w:val="22"/>
                          <w:szCs w:val="22"/>
                          <w:u w:val="single"/>
                        </w:rPr>
                      </w:pPr>
                    </w:p>
                    <w:p w:rsidR="009B6391" w:rsidRPr="00181EFC" w:rsidRDefault="009B6391" w:rsidP="00A35296">
                      <w:pPr>
                        <w:jc w:val="center"/>
                        <w:rPr>
                          <w:rFonts w:ascii="Bookman Old Style" w:hAnsi="Bookman Old Style"/>
                        </w:rPr>
                      </w:pPr>
                      <w:r w:rsidRPr="00181EFC">
                        <w:rPr>
                          <w:rFonts w:ascii="Bookman Old Style" w:hAnsi="Bookman Old Style"/>
                          <w:u w:val="single"/>
                        </w:rPr>
                        <w:t xml:space="preserve">Publish in the </w:t>
                      </w:r>
                      <w:r w:rsidR="00E41B89">
                        <w:rPr>
                          <w:rFonts w:ascii="Bookman Old Style" w:hAnsi="Bookman Old Style"/>
                          <w:u w:val="single"/>
                        </w:rPr>
                        <w:t>Mississippi Link</w:t>
                      </w:r>
                      <w:r w:rsidRPr="00181EFC">
                        <w:rPr>
                          <w:rFonts w:ascii="Bookman Old Style" w:hAnsi="Bookman Old Style"/>
                        </w:rPr>
                        <w:t>:</w:t>
                      </w:r>
                    </w:p>
                    <w:p w:rsidR="009B6391" w:rsidRPr="00181EFC" w:rsidRDefault="009B6391" w:rsidP="00A35296">
                      <w:pPr>
                        <w:jc w:val="center"/>
                        <w:rPr>
                          <w:rFonts w:ascii="Bookman Old Style" w:hAnsi="Bookman Old Style"/>
                          <w:b/>
                        </w:rPr>
                      </w:pPr>
                    </w:p>
                    <w:p w:rsidR="00644EAF" w:rsidRPr="00624A38" w:rsidRDefault="00895D4A" w:rsidP="00644EAF">
                      <w:pPr>
                        <w:jc w:val="center"/>
                        <w:rPr>
                          <w:rFonts w:ascii="Bookman Old Style" w:hAnsi="Bookman Old Style"/>
                          <w:b/>
                        </w:rPr>
                      </w:pPr>
                      <w:r>
                        <w:rPr>
                          <w:rFonts w:ascii="Bookman Old Style" w:hAnsi="Bookman Old Style"/>
                          <w:b/>
                        </w:rPr>
                        <w:t>May 7, 2026</w:t>
                      </w:r>
                    </w:p>
                    <w:p w:rsidR="00644EAF" w:rsidRPr="00624A38" w:rsidRDefault="00644EAF" w:rsidP="00644EAF">
                      <w:pPr>
                        <w:jc w:val="center"/>
                        <w:rPr>
                          <w:rFonts w:ascii="Bookman Old Style" w:hAnsi="Bookman Old Style"/>
                          <w:b/>
                          <w:sz w:val="20"/>
                        </w:rPr>
                      </w:pPr>
                    </w:p>
                    <w:p w:rsidR="00644EAF" w:rsidRPr="00624A38" w:rsidRDefault="00644EAF" w:rsidP="00644EAF">
                      <w:pPr>
                        <w:jc w:val="center"/>
                        <w:rPr>
                          <w:rFonts w:ascii="Bookman Old Style" w:hAnsi="Bookman Old Style"/>
                          <w:b/>
                        </w:rPr>
                      </w:pPr>
                      <w:r w:rsidRPr="00624A38">
                        <w:rPr>
                          <w:rFonts w:ascii="Bookman Old Style" w:hAnsi="Bookman Old Style"/>
                          <w:b/>
                        </w:rPr>
                        <w:t>And</w:t>
                      </w:r>
                    </w:p>
                    <w:p w:rsidR="00644EAF" w:rsidRPr="00624A38" w:rsidRDefault="00644EAF" w:rsidP="00644EAF">
                      <w:pPr>
                        <w:jc w:val="center"/>
                        <w:rPr>
                          <w:rFonts w:ascii="Bookman Old Style" w:hAnsi="Bookman Old Style"/>
                          <w:b/>
                          <w:sz w:val="20"/>
                        </w:rPr>
                      </w:pPr>
                    </w:p>
                    <w:p w:rsidR="00644EAF" w:rsidRPr="00624A38" w:rsidRDefault="00895D4A" w:rsidP="00644EAF">
                      <w:pPr>
                        <w:jc w:val="center"/>
                        <w:rPr>
                          <w:rFonts w:ascii="Bookman Old Style" w:hAnsi="Bookman Old Style"/>
                          <w:b/>
                          <w:sz w:val="28"/>
                          <w:szCs w:val="28"/>
                        </w:rPr>
                      </w:pPr>
                      <w:r>
                        <w:rPr>
                          <w:rFonts w:ascii="Bookman Old Style" w:hAnsi="Bookman Old Style"/>
                          <w:b/>
                        </w:rPr>
                        <w:t>May 21, 2026</w:t>
                      </w:r>
                    </w:p>
                    <w:p w:rsidR="009B6391" w:rsidRPr="001038F1" w:rsidRDefault="009B6391" w:rsidP="00EF0F5A">
                      <w:pPr>
                        <w:jc w:val="center"/>
                        <w:rPr>
                          <w:rFonts w:ascii="Bookman Old Style" w:hAnsi="Bookman Old Style"/>
                          <w:b/>
                          <w:sz w:val="28"/>
                          <w:szCs w:val="28"/>
                        </w:rPr>
                      </w:pPr>
                    </w:p>
                  </w:txbxContent>
                </v:textbox>
              </v:shape>
            </w:pict>
          </mc:Fallback>
        </mc:AlternateContent>
      </w:r>
    </w:p>
    <w:p w:rsidR="002828E7" w:rsidRPr="003B37A0" w:rsidRDefault="002828E7"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2828E7" w:rsidRPr="003B37A0" w:rsidRDefault="002828E7"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2828E7" w:rsidRPr="003B37A0" w:rsidRDefault="002828E7"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2828E7" w:rsidRPr="003B37A0" w:rsidRDefault="002828E7"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2828E7" w:rsidRPr="003B37A0" w:rsidRDefault="0010333D"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r w:rsidRPr="003B37A0">
        <w:rPr>
          <w:rFonts w:ascii="Times New Roman" w:hAnsi="Times New Roman"/>
          <w:noProof/>
          <w:sz w:val="22"/>
          <w:szCs w:val="22"/>
        </w:rPr>
        <mc:AlternateContent>
          <mc:Choice Requires="wps">
            <w:drawing>
              <wp:anchor distT="4294967295" distB="4294967295" distL="114300" distR="114300" simplePos="0" relativeHeight="251656704" behindDoc="0" locked="0" layoutInCell="1" allowOverlap="1" wp14:anchorId="4BD5836C" wp14:editId="591F997A">
                <wp:simplePos x="0" y="0"/>
                <wp:positionH relativeFrom="column">
                  <wp:posOffset>-220980</wp:posOffset>
                </wp:positionH>
                <wp:positionV relativeFrom="paragraph">
                  <wp:posOffset>149316</wp:posOffset>
                </wp:positionV>
                <wp:extent cx="5862320" cy="7620"/>
                <wp:effectExtent l="19050" t="38100" r="43180" b="4953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62320" cy="76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04CAE" id="Line 7"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4pt,11.75pt" to="444.2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" strokeweight="6pt"/>
            </w:pict>
          </mc:Fallback>
        </mc:AlternateContent>
      </w:r>
    </w:p>
    <w:p w:rsidR="002828E7" w:rsidRPr="003B37A0" w:rsidRDefault="002828E7"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2828E7" w:rsidRPr="003B37A0" w:rsidRDefault="002828E7"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2828E7" w:rsidRPr="003B37A0" w:rsidRDefault="002828E7"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2828E7" w:rsidRPr="003B37A0" w:rsidRDefault="002828E7"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FE27B2" w:rsidRPr="003B37A0" w:rsidRDefault="00FE27B2"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9851DB" w:rsidRPr="003B37A0" w:rsidRDefault="009851DB"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9851DB" w:rsidRPr="003B37A0" w:rsidRDefault="009851DB"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A32955" w:rsidRPr="003B37A0" w:rsidRDefault="00A32955"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9851DB" w:rsidRPr="003B37A0" w:rsidRDefault="00752055" w:rsidP="003A62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34" w:lineRule="exact"/>
        <w:jc w:val="both"/>
        <w:rPr>
          <w:rFonts w:ascii="Times New Roman" w:hAnsi="Times New Roman"/>
          <w:bCs/>
          <w:sz w:val="22"/>
          <w:szCs w:val="22"/>
        </w:rPr>
      </w:pPr>
      <w:r w:rsidRPr="003B37A0">
        <w:rPr>
          <w:rFonts w:ascii="Times New Roman" w:hAnsi="Times New Roman"/>
          <w:noProof/>
          <w:sz w:val="22"/>
          <w:szCs w:val="22"/>
        </w:rPr>
        <mc:AlternateContent>
          <mc:Choice Requires="wps">
            <w:drawing>
              <wp:anchor distT="0" distB="0" distL="114300" distR="114300" simplePos="0" relativeHeight="251655680" behindDoc="1" locked="1" layoutInCell="0" allowOverlap="1" wp14:anchorId="40B33639" wp14:editId="3633F9C8">
                <wp:simplePos x="0" y="0"/>
                <wp:positionH relativeFrom="margin">
                  <wp:posOffset>3642995</wp:posOffset>
                </wp:positionH>
                <wp:positionV relativeFrom="margin">
                  <wp:posOffset>-367030</wp:posOffset>
                </wp:positionV>
                <wp:extent cx="62230" cy="62230"/>
                <wp:effectExtent l="0" t="0" r="13970" b="1397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30" cy="622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B6391" w:rsidRDefault="009B6391">
                            <w:pPr>
                              <w:pBdr>
                                <w:top w:val="single" w:sz="6" w:space="0" w:color="FFFFFF"/>
                                <w:left w:val="single" w:sz="6" w:space="0" w:color="FFFFFF"/>
                                <w:bottom w:val="single" w:sz="6" w:space="0" w:color="FFFFFF"/>
                                <w:right w:val="single" w:sz="6" w:space="0" w:color="FFFFFF"/>
                              </w:pBdr>
                            </w:pPr>
                            <w:r>
                              <w:rPr>
                                <w:noProof/>
                              </w:rPr>
                              <w:drawing>
                                <wp:inline distT="0" distB="0" distL="0" distR="0" wp14:anchorId="04324605" wp14:editId="17B4F18E">
                                  <wp:extent cx="66675" cy="66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B33639" id="Rectangle 2" o:spid="_x0000_s1028" style="position:absolute;left:0;text-align:left;margin-left:286.85pt;margin-top:-28.9pt;width:4.9pt;height:4.9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" o:allowincell="f" filled="f" stroked="f" strokeweight="0">
                <v:textbox inset="0,0,0,0">
                  <w:txbxContent>
                    <w:p w:rsidR="009B6391" w:rsidRDefault="009B6391">
                      <w:pPr>
                        <w:pBdr>
                          <w:top w:val="single" w:sz="6" w:space="0" w:color="FFFFFF"/>
                          <w:left w:val="single" w:sz="6" w:space="0" w:color="FFFFFF"/>
                          <w:bottom w:val="single" w:sz="6" w:space="0" w:color="FFFFFF"/>
                          <w:right w:val="single" w:sz="6" w:space="0" w:color="FFFFFF"/>
                        </w:pBdr>
                      </w:pPr>
                      <w:r>
                        <w:rPr>
                          <w:noProof/>
                        </w:rPr>
                        <w:drawing>
                          <wp:inline distT="0" distB="0" distL="0" distR="0" wp14:anchorId="04324605" wp14:editId="17B4F18E">
                            <wp:extent cx="66675" cy="66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p>
                  </w:txbxContent>
                </v:textbox>
                <w10:wrap anchorx="margin" anchory="margin"/>
                <w10:anchorlock/>
              </v:rect>
            </w:pict>
          </mc:Fallback>
        </mc:AlternateContent>
      </w:r>
    </w:p>
    <w:p w:rsidR="00A01259" w:rsidRPr="0010333D" w:rsidRDefault="00A01259" w:rsidP="00A012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jc w:val="both"/>
        <w:rPr>
          <w:rFonts w:ascii="Bookman Old Style" w:hAnsi="Bookman Old Style"/>
          <w:b/>
          <w:bCs/>
        </w:rPr>
      </w:pPr>
      <w:r w:rsidRPr="002C22D0">
        <w:rPr>
          <w:rFonts w:ascii="Bookman Old Style" w:hAnsi="Bookman Old Style"/>
          <w:bCs/>
        </w:rPr>
        <w:t xml:space="preserve">**Please send </w:t>
      </w:r>
      <w:r w:rsidRPr="002C22D0">
        <w:rPr>
          <w:rFonts w:ascii="Bookman Old Style" w:hAnsi="Bookman Old Style"/>
          <w:b/>
          <w:bCs/>
        </w:rPr>
        <w:t>or email</w:t>
      </w:r>
      <w:r w:rsidRPr="002C22D0">
        <w:rPr>
          <w:rFonts w:ascii="Bookman Old Style" w:hAnsi="Bookman Old Style"/>
          <w:bCs/>
        </w:rPr>
        <w:t xml:space="preserve"> Proof of Publication to: </w:t>
      </w:r>
      <w:r w:rsidR="0010333D" w:rsidRPr="002C22D0">
        <w:rPr>
          <w:rFonts w:ascii="Bookman Old Style" w:hAnsi="Bookman Old Style"/>
          <w:bCs/>
        </w:rPr>
        <w:tab/>
      </w:r>
      <w:r w:rsidR="00A8185D">
        <w:rPr>
          <w:rFonts w:ascii="Bookman Old Style" w:hAnsi="Bookman Old Style"/>
          <w:bCs/>
        </w:rPr>
        <w:t xml:space="preserve"> </w:t>
      </w:r>
      <w:r w:rsidR="0010333D" w:rsidRPr="0010333D">
        <w:rPr>
          <w:rFonts w:ascii="Bookman Old Style" w:hAnsi="Bookman Old Style"/>
          <w:b/>
          <w:bCs/>
        </w:rPr>
        <w:t>City</w:t>
      </w:r>
      <w:r w:rsidRPr="0010333D">
        <w:rPr>
          <w:rFonts w:ascii="Bookman Old Style" w:hAnsi="Bookman Old Style"/>
          <w:b/>
          <w:bCs/>
        </w:rPr>
        <w:t xml:space="preserve"> of Jackson </w:t>
      </w:r>
    </w:p>
    <w:p w:rsidR="00A01259" w:rsidRPr="0010333D" w:rsidRDefault="00A01259" w:rsidP="00A012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man Old Style" w:hAnsi="Bookman Old Style"/>
          <w:b/>
          <w:bCs/>
        </w:rPr>
      </w:pP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t xml:space="preserve"> Zoning Division</w:t>
      </w:r>
    </w:p>
    <w:p w:rsidR="00A01259" w:rsidRPr="0010333D" w:rsidRDefault="00A01259" w:rsidP="00A012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man Old Style" w:hAnsi="Bookman Old Style"/>
          <w:b/>
          <w:bCs/>
        </w:rPr>
      </w:pP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t xml:space="preserve"> P. O. Box 17</w:t>
      </w:r>
    </w:p>
    <w:p w:rsidR="00A01259" w:rsidRPr="0010333D" w:rsidRDefault="00A01259" w:rsidP="00A012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man Old Style" w:hAnsi="Bookman Old Style"/>
          <w:b/>
          <w:bCs/>
        </w:rPr>
      </w:pP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t xml:space="preserve"> Jackson, MS 39205-0017</w:t>
      </w:r>
    </w:p>
    <w:p w:rsidR="00A01259" w:rsidRPr="0010333D" w:rsidRDefault="00A01259" w:rsidP="00A012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rPr>
      </w:pP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t xml:space="preserve"> </w:t>
      </w:r>
      <w:hyperlink r:id="rId15" w:history="1">
        <w:r w:rsidRPr="0010333D">
          <w:rPr>
            <w:rFonts w:ascii="Bookman Old Style" w:hAnsi="Bookman Old Style"/>
            <w:b/>
            <w:bCs/>
            <w:color w:val="0000FF" w:themeColor="hyperlink"/>
            <w:u w:val="single"/>
          </w:rPr>
          <w:t>tsmith@city.jackson.ms.us</w:t>
        </w:r>
      </w:hyperlink>
      <w:r w:rsidRPr="0010333D">
        <w:rPr>
          <w:rFonts w:ascii="Bookman Old Style" w:hAnsi="Bookman Old Style"/>
          <w:b/>
          <w:bCs/>
        </w:rPr>
        <w:t xml:space="preserve"> </w:t>
      </w:r>
      <w:r w:rsidRPr="0010333D">
        <w:rPr>
          <w:rFonts w:ascii="Bookman Old Style" w:hAnsi="Bookman Old Style"/>
          <w:b/>
        </w:rPr>
        <w:tab/>
      </w:r>
      <w:r w:rsidRPr="0010333D">
        <w:rPr>
          <w:rFonts w:ascii="Times New Roman" w:hAnsi="Times New Roman"/>
          <w:b/>
        </w:rPr>
        <w:tab/>
      </w:r>
    </w:p>
    <w:sectPr w:rsidR="00A01259" w:rsidRPr="0010333D" w:rsidSect="003B37A0">
      <w:type w:val="continuous"/>
      <w:pgSz w:w="12240" w:h="15840"/>
      <w:pgMar w:top="1440" w:right="1440" w:bottom="1440" w:left="1440" w:header="1440" w:footer="1109"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FF9" w:rsidRDefault="00037FF9">
      <w:r>
        <w:separator/>
      </w:r>
    </w:p>
  </w:endnote>
  <w:endnote w:type="continuationSeparator" w:id="0">
    <w:p w:rsidR="00037FF9" w:rsidRDefault="00037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Condensed">
    <w:altName w:val="Arial Narrow"/>
    <w:charset w:val="00"/>
    <w:family w:val="swiss"/>
    <w:pitch w:val="variable"/>
    <w:sig w:usb0="00000001" w:usb1="00000000" w:usb2="00000000" w:usb3="00000000" w:csb0="00000093"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FF9" w:rsidRDefault="00037FF9">
      <w:r>
        <w:separator/>
      </w:r>
    </w:p>
  </w:footnote>
  <w:footnote w:type="continuationSeparator" w:id="0">
    <w:p w:rsidR="00037FF9" w:rsidRDefault="00037F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A8E"/>
    <w:rsid w:val="0001287D"/>
    <w:rsid w:val="0001616B"/>
    <w:rsid w:val="0002137D"/>
    <w:rsid w:val="00023F7B"/>
    <w:rsid w:val="00024A86"/>
    <w:rsid w:val="000269F9"/>
    <w:rsid w:val="0003129D"/>
    <w:rsid w:val="000312DC"/>
    <w:rsid w:val="00031C3A"/>
    <w:rsid w:val="000343C6"/>
    <w:rsid w:val="00037FF9"/>
    <w:rsid w:val="00042E4B"/>
    <w:rsid w:val="0004311D"/>
    <w:rsid w:val="0004515D"/>
    <w:rsid w:val="00050ED6"/>
    <w:rsid w:val="000511ED"/>
    <w:rsid w:val="0005428E"/>
    <w:rsid w:val="0006120D"/>
    <w:rsid w:val="00073923"/>
    <w:rsid w:val="00081AD4"/>
    <w:rsid w:val="00083E78"/>
    <w:rsid w:val="00084664"/>
    <w:rsid w:val="00084C91"/>
    <w:rsid w:val="00091D1D"/>
    <w:rsid w:val="00093926"/>
    <w:rsid w:val="00095B2E"/>
    <w:rsid w:val="00097F30"/>
    <w:rsid w:val="000A754B"/>
    <w:rsid w:val="000B0A88"/>
    <w:rsid w:val="000B1E15"/>
    <w:rsid w:val="000B3821"/>
    <w:rsid w:val="000B51D2"/>
    <w:rsid w:val="000C47B0"/>
    <w:rsid w:val="000C4E36"/>
    <w:rsid w:val="000C7F3F"/>
    <w:rsid w:val="000D1C5A"/>
    <w:rsid w:val="000D3881"/>
    <w:rsid w:val="000D6D2C"/>
    <w:rsid w:val="000E5C2E"/>
    <w:rsid w:val="000E68B5"/>
    <w:rsid w:val="000E6919"/>
    <w:rsid w:val="000F751E"/>
    <w:rsid w:val="00100D04"/>
    <w:rsid w:val="00101216"/>
    <w:rsid w:val="0010333D"/>
    <w:rsid w:val="001038F1"/>
    <w:rsid w:val="00104582"/>
    <w:rsid w:val="00104C73"/>
    <w:rsid w:val="0010604D"/>
    <w:rsid w:val="00106928"/>
    <w:rsid w:val="00107979"/>
    <w:rsid w:val="001106F2"/>
    <w:rsid w:val="001116A9"/>
    <w:rsid w:val="00111B86"/>
    <w:rsid w:val="001136A9"/>
    <w:rsid w:val="001147C6"/>
    <w:rsid w:val="00114DE8"/>
    <w:rsid w:val="001151F6"/>
    <w:rsid w:val="00124630"/>
    <w:rsid w:val="00126395"/>
    <w:rsid w:val="00130213"/>
    <w:rsid w:val="0013573D"/>
    <w:rsid w:val="00136E39"/>
    <w:rsid w:val="00137C31"/>
    <w:rsid w:val="00141107"/>
    <w:rsid w:val="00141233"/>
    <w:rsid w:val="001419C8"/>
    <w:rsid w:val="00142A9E"/>
    <w:rsid w:val="00146E54"/>
    <w:rsid w:val="001503E9"/>
    <w:rsid w:val="001516DF"/>
    <w:rsid w:val="00152D66"/>
    <w:rsid w:val="00153424"/>
    <w:rsid w:val="001616E7"/>
    <w:rsid w:val="00165F47"/>
    <w:rsid w:val="00166F49"/>
    <w:rsid w:val="00170F8B"/>
    <w:rsid w:val="00176667"/>
    <w:rsid w:val="00181EFC"/>
    <w:rsid w:val="00186191"/>
    <w:rsid w:val="00186318"/>
    <w:rsid w:val="00190214"/>
    <w:rsid w:val="00191BDE"/>
    <w:rsid w:val="0019737E"/>
    <w:rsid w:val="001A112B"/>
    <w:rsid w:val="001A14D5"/>
    <w:rsid w:val="001A4F16"/>
    <w:rsid w:val="001A5B87"/>
    <w:rsid w:val="001B71F4"/>
    <w:rsid w:val="001C2E75"/>
    <w:rsid w:val="001D2A51"/>
    <w:rsid w:val="001D71CB"/>
    <w:rsid w:val="001D73A8"/>
    <w:rsid w:val="001E180B"/>
    <w:rsid w:val="001E27D4"/>
    <w:rsid w:val="001E2BD7"/>
    <w:rsid w:val="001E451F"/>
    <w:rsid w:val="001E47BA"/>
    <w:rsid w:val="001E6CB6"/>
    <w:rsid w:val="001E76EE"/>
    <w:rsid w:val="001E7FE3"/>
    <w:rsid w:val="001F199E"/>
    <w:rsid w:val="001F3A9E"/>
    <w:rsid w:val="001F42BB"/>
    <w:rsid w:val="001F4A0E"/>
    <w:rsid w:val="001F57F4"/>
    <w:rsid w:val="002036AF"/>
    <w:rsid w:val="0020680D"/>
    <w:rsid w:val="00210B74"/>
    <w:rsid w:val="00217CD8"/>
    <w:rsid w:val="00220C99"/>
    <w:rsid w:val="002220D9"/>
    <w:rsid w:val="00223FE8"/>
    <w:rsid w:val="00227BE2"/>
    <w:rsid w:val="002301CE"/>
    <w:rsid w:val="00230209"/>
    <w:rsid w:val="002313A6"/>
    <w:rsid w:val="00231828"/>
    <w:rsid w:val="0023744C"/>
    <w:rsid w:val="00237612"/>
    <w:rsid w:val="00241837"/>
    <w:rsid w:val="0024285D"/>
    <w:rsid w:val="0024603C"/>
    <w:rsid w:val="00247D20"/>
    <w:rsid w:val="00253AFD"/>
    <w:rsid w:val="002545BC"/>
    <w:rsid w:val="00257D4F"/>
    <w:rsid w:val="00261AE0"/>
    <w:rsid w:val="00264BB4"/>
    <w:rsid w:val="00270E91"/>
    <w:rsid w:val="00271A89"/>
    <w:rsid w:val="00281743"/>
    <w:rsid w:val="00281BF5"/>
    <w:rsid w:val="002828E7"/>
    <w:rsid w:val="00292728"/>
    <w:rsid w:val="00294971"/>
    <w:rsid w:val="0029631F"/>
    <w:rsid w:val="00297354"/>
    <w:rsid w:val="002A3A76"/>
    <w:rsid w:val="002A5970"/>
    <w:rsid w:val="002B231D"/>
    <w:rsid w:val="002B46AC"/>
    <w:rsid w:val="002B59AC"/>
    <w:rsid w:val="002C0D8F"/>
    <w:rsid w:val="002C11FB"/>
    <w:rsid w:val="002C22D0"/>
    <w:rsid w:val="002C3E6A"/>
    <w:rsid w:val="002C4E26"/>
    <w:rsid w:val="002C55AC"/>
    <w:rsid w:val="002C5D59"/>
    <w:rsid w:val="002C6328"/>
    <w:rsid w:val="002C7822"/>
    <w:rsid w:val="002C7940"/>
    <w:rsid w:val="002C7F35"/>
    <w:rsid w:val="002D4DC6"/>
    <w:rsid w:val="002E0E69"/>
    <w:rsid w:val="002E29F6"/>
    <w:rsid w:val="002E35B3"/>
    <w:rsid w:val="002E7D4F"/>
    <w:rsid w:val="002F2E9E"/>
    <w:rsid w:val="002F2F49"/>
    <w:rsid w:val="002F33BE"/>
    <w:rsid w:val="002F5A10"/>
    <w:rsid w:val="002F795A"/>
    <w:rsid w:val="00304C1B"/>
    <w:rsid w:val="00305642"/>
    <w:rsid w:val="00307A47"/>
    <w:rsid w:val="0031149E"/>
    <w:rsid w:val="00314CF2"/>
    <w:rsid w:val="00316363"/>
    <w:rsid w:val="00323FB7"/>
    <w:rsid w:val="00326BAE"/>
    <w:rsid w:val="00337AF9"/>
    <w:rsid w:val="00341FE5"/>
    <w:rsid w:val="003433F3"/>
    <w:rsid w:val="00343A36"/>
    <w:rsid w:val="00343DBF"/>
    <w:rsid w:val="00346C8E"/>
    <w:rsid w:val="00347838"/>
    <w:rsid w:val="003521D5"/>
    <w:rsid w:val="00352425"/>
    <w:rsid w:val="003645AB"/>
    <w:rsid w:val="00365CE3"/>
    <w:rsid w:val="00366168"/>
    <w:rsid w:val="003730FE"/>
    <w:rsid w:val="0037638F"/>
    <w:rsid w:val="00383843"/>
    <w:rsid w:val="0038471F"/>
    <w:rsid w:val="00384736"/>
    <w:rsid w:val="00385C30"/>
    <w:rsid w:val="003873BC"/>
    <w:rsid w:val="003873DC"/>
    <w:rsid w:val="003900A8"/>
    <w:rsid w:val="00393EB4"/>
    <w:rsid w:val="00394F3F"/>
    <w:rsid w:val="003975BA"/>
    <w:rsid w:val="003A1753"/>
    <w:rsid w:val="003A3AA4"/>
    <w:rsid w:val="003A6258"/>
    <w:rsid w:val="003B0B2B"/>
    <w:rsid w:val="003B37A0"/>
    <w:rsid w:val="003B4948"/>
    <w:rsid w:val="003B7ABB"/>
    <w:rsid w:val="003C26EB"/>
    <w:rsid w:val="003C3845"/>
    <w:rsid w:val="003C3F70"/>
    <w:rsid w:val="003C442A"/>
    <w:rsid w:val="003C56DC"/>
    <w:rsid w:val="003C5741"/>
    <w:rsid w:val="003D08F8"/>
    <w:rsid w:val="003D2452"/>
    <w:rsid w:val="003D40BC"/>
    <w:rsid w:val="003D40C0"/>
    <w:rsid w:val="003D5787"/>
    <w:rsid w:val="003D5B4F"/>
    <w:rsid w:val="003E109F"/>
    <w:rsid w:val="003E1FF9"/>
    <w:rsid w:val="003F19B7"/>
    <w:rsid w:val="003F3853"/>
    <w:rsid w:val="003F403D"/>
    <w:rsid w:val="003F4A8E"/>
    <w:rsid w:val="003F7429"/>
    <w:rsid w:val="00400846"/>
    <w:rsid w:val="004024F2"/>
    <w:rsid w:val="00403EBC"/>
    <w:rsid w:val="00407B3C"/>
    <w:rsid w:val="004138EF"/>
    <w:rsid w:val="00416823"/>
    <w:rsid w:val="0042081B"/>
    <w:rsid w:val="00420BDA"/>
    <w:rsid w:val="00423673"/>
    <w:rsid w:val="00425ED3"/>
    <w:rsid w:val="0043134E"/>
    <w:rsid w:val="004326DE"/>
    <w:rsid w:val="004333E5"/>
    <w:rsid w:val="004413BA"/>
    <w:rsid w:val="00442216"/>
    <w:rsid w:val="004427D2"/>
    <w:rsid w:val="00442DF9"/>
    <w:rsid w:val="0044409C"/>
    <w:rsid w:val="00444D7F"/>
    <w:rsid w:val="00445D5B"/>
    <w:rsid w:val="00451424"/>
    <w:rsid w:val="004523E8"/>
    <w:rsid w:val="0045342F"/>
    <w:rsid w:val="00453D4D"/>
    <w:rsid w:val="00454BB9"/>
    <w:rsid w:val="004570F7"/>
    <w:rsid w:val="004669C8"/>
    <w:rsid w:val="00471209"/>
    <w:rsid w:val="00485CE0"/>
    <w:rsid w:val="004869C5"/>
    <w:rsid w:val="004917BC"/>
    <w:rsid w:val="004940D2"/>
    <w:rsid w:val="004A1D64"/>
    <w:rsid w:val="004A1E64"/>
    <w:rsid w:val="004B068B"/>
    <w:rsid w:val="004B1DF2"/>
    <w:rsid w:val="004B42B6"/>
    <w:rsid w:val="004B436B"/>
    <w:rsid w:val="004B7178"/>
    <w:rsid w:val="004C2778"/>
    <w:rsid w:val="004C32A0"/>
    <w:rsid w:val="004C3A22"/>
    <w:rsid w:val="004C4605"/>
    <w:rsid w:val="004C51BB"/>
    <w:rsid w:val="004C572B"/>
    <w:rsid w:val="004D2179"/>
    <w:rsid w:val="004D7914"/>
    <w:rsid w:val="004D7A6A"/>
    <w:rsid w:val="004E0BFA"/>
    <w:rsid w:val="004E408B"/>
    <w:rsid w:val="004E6E21"/>
    <w:rsid w:val="004F3D1F"/>
    <w:rsid w:val="00501654"/>
    <w:rsid w:val="00503735"/>
    <w:rsid w:val="0050416C"/>
    <w:rsid w:val="00505A8E"/>
    <w:rsid w:val="00505E10"/>
    <w:rsid w:val="0051125C"/>
    <w:rsid w:val="00513BA8"/>
    <w:rsid w:val="0051639E"/>
    <w:rsid w:val="00517C08"/>
    <w:rsid w:val="0052226B"/>
    <w:rsid w:val="00537845"/>
    <w:rsid w:val="0054075E"/>
    <w:rsid w:val="0054487B"/>
    <w:rsid w:val="00557249"/>
    <w:rsid w:val="00560325"/>
    <w:rsid w:val="005604FF"/>
    <w:rsid w:val="00562F57"/>
    <w:rsid w:val="00563D82"/>
    <w:rsid w:val="00567983"/>
    <w:rsid w:val="00572034"/>
    <w:rsid w:val="0057344E"/>
    <w:rsid w:val="0057598E"/>
    <w:rsid w:val="005762C2"/>
    <w:rsid w:val="00583EE1"/>
    <w:rsid w:val="0059008E"/>
    <w:rsid w:val="00590A37"/>
    <w:rsid w:val="0059457A"/>
    <w:rsid w:val="00594BB8"/>
    <w:rsid w:val="00595FCB"/>
    <w:rsid w:val="005A046B"/>
    <w:rsid w:val="005A0938"/>
    <w:rsid w:val="005A3E0C"/>
    <w:rsid w:val="005A67A4"/>
    <w:rsid w:val="005B4287"/>
    <w:rsid w:val="005B70FF"/>
    <w:rsid w:val="005C2BF2"/>
    <w:rsid w:val="005C2FDA"/>
    <w:rsid w:val="005C3331"/>
    <w:rsid w:val="005C4CA0"/>
    <w:rsid w:val="005D1BB4"/>
    <w:rsid w:val="005D1BEB"/>
    <w:rsid w:val="005D29EB"/>
    <w:rsid w:val="005D44E6"/>
    <w:rsid w:val="005D5DB4"/>
    <w:rsid w:val="005D607A"/>
    <w:rsid w:val="005E02E9"/>
    <w:rsid w:val="005E36A4"/>
    <w:rsid w:val="005E425D"/>
    <w:rsid w:val="005E482A"/>
    <w:rsid w:val="005E4D33"/>
    <w:rsid w:val="005E6DDD"/>
    <w:rsid w:val="005E75B7"/>
    <w:rsid w:val="005E7632"/>
    <w:rsid w:val="005F0DAB"/>
    <w:rsid w:val="005F732B"/>
    <w:rsid w:val="005F74CA"/>
    <w:rsid w:val="005F7D43"/>
    <w:rsid w:val="00600982"/>
    <w:rsid w:val="0060311F"/>
    <w:rsid w:val="00605657"/>
    <w:rsid w:val="006075C6"/>
    <w:rsid w:val="0061055F"/>
    <w:rsid w:val="00611E0B"/>
    <w:rsid w:val="0061643E"/>
    <w:rsid w:val="006167B0"/>
    <w:rsid w:val="006202B4"/>
    <w:rsid w:val="00621FCE"/>
    <w:rsid w:val="00623962"/>
    <w:rsid w:val="00624771"/>
    <w:rsid w:val="00626126"/>
    <w:rsid w:val="006261BC"/>
    <w:rsid w:val="006263E7"/>
    <w:rsid w:val="00627806"/>
    <w:rsid w:val="00635E73"/>
    <w:rsid w:val="00637C9F"/>
    <w:rsid w:val="00643864"/>
    <w:rsid w:val="00644EAF"/>
    <w:rsid w:val="00646323"/>
    <w:rsid w:val="0064651B"/>
    <w:rsid w:val="00646713"/>
    <w:rsid w:val="006477BB"/>
    <w:rsid w:val="00647CC7"/>
    <w:rsid w:val="00647D29"/>
    <w:rsid w:val="006528AF"/>
    <w:rsid w:val="00652CA4"/>
    <w:rsid w:val="006568BD"/>
    <w:rsid w:val="00660131"/>
    <w:rsid w:val="00671B26"/>
    <w:rsid w:val="00675DAF"/>
    <w:rsid w:val="00677912"/>
    <w:rsid w:val="00684617"/>
    <w:rsid w:val="006847DA"/>
    <w:rsid w:val="00684942"/>
    <w:rsid w:val="00686451"/>
    <w:rsid w:val="006905DB"/>
    <w:rsid w:val="00690F3A"/>
    <w:rsid w:val="00691945"/>
    <w:rsid w:val="00693BD9"/>
    <w:rsid w:val="006A0CD5"/>
    <w:rsid w:val="006A1F85"/>
    <w:rsid w:val="006C53CE"/>
    <w:rsid w:val="006D0795"/>
    <w:rsid w:val="006E43B3"/>
    <w:rsid w:val="006E4ED7"/>
    <w:rsid w:val="006E5B5B"/>
    <w:rsid w:val="006F5DFF"/>
    <w:rsid w:val="006F7EC2"/>
    <w:rsid w:val="00700013"/>
    <w:rsid w:val="00703956"/>
    <w:rsid w:val="00713F8D"/>
    <w:rsid w:val="007159BD"/>
    <w:rsid w:val="00720F28"/>
    <w:rsid w:val="007343F2"/>
    <w:rsid w:val="00747F97"/>
    <w:rsid w:val="00751C6E"/>
    <w:rsid w:val="00752055"/>
    <w:rsid w:val="00760064"/>
    <w:rsid w:val="00761890"/>
    <w:rsid w:val="00771487"/>
    <w:rsid w:val="0078399F"/>
    <w:rsid w:val="0079000F"/>
    <w:rsid w:val="00793425"/>
    <w:rsid w:val="007976D4"/>
    <w:rsid w:val="007A07D3"/>
    <w:rsid w:val="007A3259"/>
    <w:rsid w:val="007A38BD"/>
    <w:rsid w:val="007A42B7"/>
    <w:rsid w:val="007A6644"/>
    <w:rsid w:val="007A6D6A"/>
    <w:rsid w:val="007B21FF"/>
    <w:rsid w:val="007B2A2F"/>
    <w:rsid w:val="007B43BC"/>
    <w:rsid w:val="007B7C6A"/>
    <w:rsid w:val="007C5ABE"/>
    <w:rsid w:val="007D18C9"/>
    <w:rsid w:val="007D49D4"/>
    <w:rsid w:val="007D5947"/>
    <w:rsid w:val="007E4BBF"/>
    <w:rsid w:val="007E609E"/>
    <w:rsid w:val="007F01A8"/>
    <w:rsid w:val="007F47D2"/>
    <w:rsid w:val="00801CA8"/>
    <w:rsid w:val="00801E3F"/>
    <w:rsid w:val="00801EB4"/>
    <w:rsid w:val="008034DD"/>
    <w:rsid w:val="00814B46"/>
    <w:rsid w:val="00815EAA"/>
    <w:rsid w:val="00816C88"/>
    <w:rsid w:val="00817FF3"/>
    <w:rsid w:val="008224DA"/>
    <w:rsid w:val="0082316A"/>
    <w:rsid w:val="00823630"/>
    <w:rsid w:val="00826504"/>
    <w:rsid w:val="00827254"/>
    <w:rsid w:val="00830BC6"/>
    <w:rsid w:val="00830DA3"/>
    <w:rsid w:val="008319C0"/>
    <w:rsid w:val="00834BAE"/>
    <w:rsid w:val="00835544"/>
    <w:rsid w:val="008357F5"/>
    <w:rsid w:val="00841F0C"/>
    <w:rsid w:val="00843442"/>
    <w:rsid w:val="008437D7"/>
    <w:rsid w:val="00844553"/>
    <w:rsid w:val="00845D46"/>
    <w:rsid w:val="0084716D"/>
    <w:rsid w:val="00851718"/>
    <w:rsid w:val="00852F09"/>
    <w:rsid w:val="00854083"/>
    <w:rsid w:val="008558E0"/>
    <w:rsid w:val="00855E71"/>
    <w:rsid w:val="00863906"/>
    <w:rsid w:val="0086640D"/>
    <w:rsid w:val="00870942"/>
    <w:rsid w:val="00876A5D"/>
    <w:rsid w:val="00876A98"/>
    <w:rsid w:val="00880039"/>
    <w:rsid w:val="008826FC"/>
    <w:rsid w:val="00883D79"/>
    <w:rsid w:val="00885D0D"/>
    <w:rsid w:val="00886AA9"/>
    <w:rsid w:val="00890905"/>
    <w:rsid w:val="00895D4A"/>
    <w:rsid w:val="00895EC5"/>
    <w:rsid w:val="008974D9"/>
    <w:rsid w:val="008A7E43"/>
    <w:rsid w:val="008B19B7"/>
    <w:rsid w:val="008B2116"/>
    <w:rsid w:val="008B4A9F"/>
    <w:rsid w:val="008C6712"/>
    <w:rsid w:val="008D5675"/>
    <w:rsid w:val="008E1883"/>
    <w:rsid w:val="008E7E2B"/>
    <w:rsid w:val="008F5C02"/>
    <w:rsid w:val="008F744B"/>
    <w:rsid w:val="00904D96"/>
    <w:rsid w:val="00910071"/>
    <w:rsid w:val="009145D0"/>
    <w:rsid w:val="00924475"/>
    <w:rsid w:val="00925976"/>
    <w:rsid w:val="00926739"/>
    <w:rsid w:val="009329E6"/>
    <w:rsid w:val="009446E7"/>
    <w:rsid w:val="00950E43"/>
    <w:rsid w:val="00952B6D"/>
    <w:rsid w:val="00954626"/>
    <w:rsid w:val="00954DC7"/>
    <w:rsid w:val="0095693C"/>
    <w:rsid w:val="009612D6"/>
    <w:rsid w:val="00964891"/>
    <w:rsid w:val="00967008"/>
    <w:rsid w:val="009671AD"/>
    <w:rsid w:val="009705D3"/>
    <w:rsid w:val="00973293"/>
    <w:rsid w:val="00980302"/>
    <w:rsid w:val="009851DB"/>
    <w:rsid w:val="00986582"/>
    <w:rsid w:val="00992F04"/>
    <w:rsid w:val="009975C2"/>
    <w:rsid w:val="00997E9B"/>
    <w:rsid w:val="009A36B2"/>
    <w:rsid w:val="009B5289"/>
    <w:rsid w:val="009B5BAB"/>
    <w:rsid w:val="009B6391"/>
    <w:rsid w:val="009C0F16"/>
    <w:rsid w:val="009C1622"/>
    <w:rsid w:val="009C58C1"/>
    <w:rsid w:val="009C5B35"/>
    <w:rsid w:val="009C7187"/>
    <w:rsid w:val="009D1494"/>
    <w:rsid w:val="009D1B58"/>
    <w:rsid w:val="009D2530"/>
    <w:rsid w:val="009D5432"/>
    <w:rsid w:val="009D56AD"/>
    <w:rsid w:val="009D7894"/>
    <w:rsid w:val="009E0044"/>
    <w:rsid w:val="009E1593"/>
    <w:rsid w:val="009E231B"/>
    <w:rsid w:val="009E503D"/>
    <w:rsid w:val="009E55FE"/>
    <w:rsid w:val="009E64DD"/>
    <w:rsid w:val="009E64EB"/>
    <w:rsid w:val="009E66FB"/>
    <w:rsid w:val="009F15F1"/>
    <w:rsid w:val="00A00806"/>
    <w:rsid w:val="00A01259"/>
    <w:rsid w:val="00A0168B"/>
    <w:rsid w:val="00A03B09"/>
    <w:rsid w:val="00A05951"/>
    <w:rsid w:val="00A131B3"/>
    <w:rsid w:val="00A15331"/>
    <w:rsid w:val="00A161BB"/>
    <w:rsid w:val="00A17DE7"/>
    <w:rsid w:val="00A20A69"/>
    <w:rsid w:val="00A20B33"/>
    <w:rsid w:val="00A229E0"/>
    <w:rsid w:val="00A24C1D"/>
    <w:rsid w:val="00A27FCE"/>
    <w:rsid w:val="00A31BDA"/>
    <w:rsid w:val="00A31D13"/>
    <w:rsid w:val="00A32955"/>
    <w:rsid w:val="00A35296"/>
    <w:rsid w:val="00A45552"/>
    <w:rsid w:val="00A4649F"/>
    <w:rsid w:val="00A5564F"/>
    <w:rsid w:val="00A567C5"/>
    <w:rsid w:val="00A602A2"/>
    <w:rsid w:val="00A664CD"/>
    <w:rsid w:val="00A66D55"/>
    <w:rsid w:val="00A67835"/>
    <w:rsid w:val="00A7257D"/>
    <w:rsid w:val="00A73157"/>
    <w:rsid w:val="00A8185D"/>
    <w:rsid w:val="00A82D04"/>
    <w:rsid w:val="00A9008F"/>
    <w:rsid w:val="00A92A4B"/>
    <w:rsid w:val="00A97B18"/>
    <w:rsid w:val="00A97D5D"/>
    <w:rsid w:val="00AA5BBC"/>
    <w:rsid w:val="00AB1A2C"/>
    <w:rsid w:val="00AB670E"/>
    <w:rsid w:val="00AC0ED4"/>
    <w:rsid w:val="00AC365A"/>
    <w:rsid w:val="00AC3E75"/>
    <w:rsid w:val="00AD0B17"/>
    <w:rsid w:val="00AD2F2B"/>
    <w:rsid w:val="00AD5BC6"/>
    <w:rsid w:val="00AE0B1B"/>
    <w:rsid w:val="00AE28E9"/>
    <w:rsid w:val="00AE5C9B"/>
    <w:rsid w:val="00AE7144"/>
    <w:rsid w:val="00AF01AE"/>
    <w:rsid w:val="00AF15F9"/>
    <w:rsid w:val="00AF4F40"/>
    <w:rsid w:val="00AF6822"/>
    <w:rsid w:val="00AF6EE2"/>
    <w:rsid w:val="00B03F21"/>
    <w:rsid w:val="00B079B4"/>
    <w:rsid w:val="00B11212"/>
    <w:rsid w:val="00B13C46"/>
    <w:rsid w:val="00B202C8"/>
    <w:rsid w:val="00B221CF"/>
    <w:rsid w:val="00B225C3"/>
    <w:rsid w:val="00B33B39"/>
    <w:rsid w:val="00B346A7"/>
    <w:rsid w:val="00B34908"/>
    <w:rsid w:val="00B4285C"/>
    <w:rsid w:val="00B444DD"/>
    <w:rsid w:val="00B4712A"/>
    <w:rsid w:val="00B50B03"/>
    <w:rsid w:val="00B50D1A"/>
    <w:rsid w:val="00B5484C"/>
    <w:rsid w:val="00B55E59"/>
    <w:rsid w:val="00B6330C"/>
    <w:rsid w:val="00B63A02"/>
    <w:rsid w:val="00B64BCA"/>
    <w:rsid w:val="00B66CF4"/>
    <w:rsid w:val="00B67726"/>
    <w:rsid w:val="00B717E4"/>
    <w:rsid w:val="00B71D69"/>
    <w:rsid w:val="00B770E0"/>
    <w:rsid w:val="00B77EFA"/>
    <w:rsid w:val="00B82622"/>
    <w:rsid w:val="00B83013"/>
    <w:rsid w:val="00B84838"/>
    <w:rsid w:val="00B87952"/>
    <w:rsid w:val="00B90B26"/>
    <w:rsid w:val="00B93CE2"/>
    <w:rsid w:val="00B940B0"/>
    <w:rsid w:val="00B943D2"/>
    <w:rsid w:val="00B944B7"/>
    <w:rsid w:val="00BA145E"/>
    <w:rsid w:val="00BA63B4"/>
    <w:rsid w:val="00BB0250"/>
    <w:rsid w:val="00BB0F20"/>
    <w:rsid w:val="00BB2F65"/>
    <w:rsid w:val="00BB640B"/>
    <w:rsid w:val="00BC0592"/>
    <w:rsid w:val="00BC23ED"/>
    <w:rsid w:val="00BC36DB"/>
    <w:rsid w:val="00BC42DA"/>
    <w:rsid w:val="00BC56D4"/>
    <w:rsid w:val="00BD2272"/>
    <w:rsid w:val="00BD336A"/>
    <w:rsid w:val="00BD7DFB"/>
    <w:rsid w:val="00BE0F93"/>
    <w:rsid w:val="00BE7473"/>
    <w:rsid w:val="00BE7E15"/>
    <w:rsid w:val="00BF5258"/>
    <w:rsid w:val="00C013C5"/>
    <w:rsid w:val="00C03215"/>
    <w:rsid w:val="00C07064"/>
    <w:rsid w:val="00C121C2"/>
    <w:rsid w:val="00C12A98"/>
    <w:rsid w:val="00C13613"/>
    <w:rsid w:val="00C140CC"/>
    <w:rsid w:val="00C14E54"/>
    <w:rsid w:val="00C23A72"/>
    <w:rsid w:val="00C246A4"/>
    <w:rsid w:val="00C30A06"/>
    <w:rsid w:val="00C3210E"/>
    <w:rsid w:val="00C3377D"/>
    <w:rsid w:val="00C347AA"/>
    <w:rsid w:val="00C35B78"/>
    <w:rsid w:val="00C35CA2"/>
    <w:rsid w:val="00C37966"/>
    <w:rsid w:val="00C4020A"/>
    <w:rsid w:val="00C40C0A"/>
    <w:rsid w:val="00C43F56"/>
    <w:rsid w:val="00C53282"/>
    <w:rsid w:val="00C5361F"/>
    <w:rsid w:val="00C55DC0"/>
    <w:rsid w:val="00C6086A"/>
    <w:rsid w:val="00C60A6D"/>
    <w:rsid w:val="00C6241B"/>
    <w:rsid w:val="00C63164"/>
    <w:rsid w:val="00C75A61"/>
    <w:rsid w:val="00C75CBF"/>
    <w:rsid w:val="00C75D35"/>
    <w:rsid w:val="00C76A0A"/>
    <w:rsid w:val="00C77D93"/>
    <w:rsid w:val="00C80C72"/>
    <w:rsid w:val="00C82062"/>
    <w:rsid w:val="00C832E4"/>
    <w:rsid w:val="00C87F60"/>
    <w:rsid w:val="00C87F7F"/>
    <w:rsid w:val="00C956E3"/>
    <w:rsid w:val="00C95CE9"/>
    <w:rsid w:val="00C962F5"/>
    <w:rsid w:val="00C97805"/>
    <w:rsid w:val="00CA2E4B"/>
    <w:rsid w:val="00CA5D91"/>
    <w:rsid w:val="00CA7C8A"/>
    <w:rsid w:val="00CB1602"/>
    <w:rsid w:val="00CB3306"/>
    <w:rsid w:val="00CB41D1"/>
    <w:rsid w:val="00CB4EC3"/>
    <w:rsid w:val="00CB702F"/>
    <w:rsid w:val="00CC1824"/>
    <w:rsid w:val="00CC66AA"/>
    <w:rsid w:val="00CC6C3D"/>
    <w:rsid w:val="00CC7C9F"/>
    <w:rsid w:val="00CD1079"/>
    <w:rsid w:val="00CD1DF7"/>
    <w:rsid w:val="00CD3C49"/>
    <w:rsid w:val="00CE1754"/>
    <w:rsid w:val="00CE48DF"/>
    <w:rsid w:val="00CE5122"/>
    <w:rsid w:val="00CF019A"/>
    <w:rsid w:val="00CF0522"/>
    <w:rsid w:val="00CF13C8"/>
    <w:rsid w:val="00CF256B"/>
    <w:rsid w:val="00CF263F"/>
    <w:rsid w:val="00CF4397"/>
    <w:rsid w:val="00CF5FD7"/>
    <w:rsid w:val="00CF691B"/>
    <w:rsid w:val="00CF6A24"/>
    <w:rsid w:val="00D01921"/>
    <w:rsid w:val="00D01EF0"/>
    <w:rsid w:val="00D05C01"/>
    <w:rsid w:val="00D062A4"/>
    <w:rsid w:val="00D129B7"/>
    <w:rsid w:val="00D159A5"/>
    <w:rsid w:val="00D16230"/>
    <w:rsid w:val="00D1665A"/>
    <w:rsid w:val="00D16A3D"/>
    <w:rsid w:val="00D173A2"/>
    <w:rsid w:val="00D33B97"/>
    <w:rsid w:val="00D3606D"/>
    <w:rsid w:val="00D37CE4"/>
    <w:rsid w:val="00D420FD"/>
    <w:rsid w:val="00D43822"/>
    <w:rsid w:val="00D44914"/>
    <w:rsid w:val="00D44D7B"/>
    <w:rsid w:val="00D46980"/>
    <w:rsid w:val="00D535DF"/>
    <w:rsid w:val="00D56310"/>
    <w:rsid w:val="00D56CF8"/>
    <w:rsid w:val="00D6019D"/>
    <w:rsid w:val="00D60E37"/>
    <w:rsid w:val="00D666BE"/>
    <w:rsid w:val="00D828E1"/>
    <w:rsid w:val="00D843D7"/>
    <w:rsid w:val="00D86C13"/>
    <w:rsid w:val="00DA2121"/>
    <w:rsid w:val="00DA3A8E"/>
    <w:rsid w:val="00DA4F56"/>
    <w:rsid w:val="00DA636E"/>
    <w:rsid w:val="00DA63F8"/>
    <w:rsid w:val="00DA67FA"/>
    <w:rsid w:val="00DA7F5C"/>
    <w:rsid w:val="00DB04AF"/>
    <w:rsid w:val="00DB3AE9"/>
    <w:rsid w:val="00DB420E"/>
    <w:rsid w:val="00DC1452"/>
    <w:rsid w:val="00DC385C"/>
    <w:rsid w:val="00DD027B"/>
    <w:rsid w:val="00DD1156"/>
    <w:rsid w:val="00DD40A7"/>
    <w:rsid w:val="00DD5CE8"/>
    <w:rsid w:val="00DE0333"/>
    <w:rsid w:val="00DE1ACA"/>
    <w:rsid w:val="00DE2DBF"/>
    <w:rsid w:val="00DF239C"/>
    <w:rsid w:val="00DF4300"/>
    <w:rsid w:val="00E10822"/>
    <w:rsid w:val="00E13406"/>
    <w:rsid w:val="00E1471E"/>
    <w:rsid w:val="00E15B71"/>
    <w:rsid w:val="00E16A9F"/>
    <w:rsid w:val="00E17B26"/>
    <w:rsid w:val="00E20E1B"/>
    <w:rsid w:val="00E21E1B"/>
    <w:rsid w:val="00E30A1A"/>
    <w:rsid w:val="00E32484"/>
    <w:rsid w:val="00E32999"/>
    <w:rsid w:val="00E336B2"/>
    <w:rsid w:val="00E345B1"/>
    <w:rsid w:val="00E357C0"/>
    <w:rsid w:val="00E36AE1"/>
    <w:rsid w:val="00E41B89"/>
    <w:rsid w:val="00E44D6F"/>
    <w:rsid w:val="00E45DD5"/>
    <w:rsid w:val="00E517C5"/>
    <w:rsid w:val="00E5256C"/>
    <w:rsid w:val="00E540C5"/>
    <w:rsid w:val="00E563E6"/>
    <w:rsid w:val="00E57BD9"/>
    <w:rsid w:val="00E61035"/>
    <w:rsid w:val="00E63567"/>
    <w:rsid w:val="00E6534E"/>
    <w:rsid w:val="00E66426"/>
    <w:rsid w:val="00E669BB"/>
    <w:rsid w:val="00E6731D"/>
    <w:rsid w:val="00E70EC7"/>
    <w:rsid w:val="00E7120D"/>
    <w:rsid w:val="00E71B25"/>
    <w:rsid w:val="00E86969"/>
    <w:rsid w:val="00E92FE4"/>
    <w:rsid w:val="00E9613C"/>
    <w:rsid w:val="00EA7298"/>
    <w:rsid w:val="00EB1CDC"/>
    <w:rsid w:val="00EB519B"/>
    <w:rsid w:val="00EC3562"/>
    <w:rsid w:val="00EC3A1B"/>
    <w:rsid w:val="00EC4294"/>
    <w:rsid w:val="00ED5658"/>
    <w:rsid w:val="00ED7446"/>
    <w:rsid w:val="00ED7474"/>
    <w:rsid w:val="00EE1965"/>
    <w:rsid w:val="00EE320E"/>
    <w:rsid w:val="00EE5523"/>
    <w:rsid w:val="00EF0F5A"/>
    <w:rsid w:val="00EF10C7"/>
    <w:rsid w:val="00EF31E9"/>
    <w:rsid w:val="00EF3B2C"/>
    <w:rsid w:val="00EF47C8"/>
    <w:rsid w:val="00F0001C"/>
    <w:rsid w:val="00F028D3"/>
    <w:rsid w:val="00F0368A"/>
    <w:rsid w:val="00F07A52"/>
    <w:rsid w:val="00F1175E"/>
    <w:rsid w:val="00F13B24"/>
    <w:rsid w:val="00F14CA7"/>
    <w:rsid w:val="00F16E44"/>
    <w:rsid w:val="00F17909"/>
    <w:rsid w:val="00F21204"/>
    <w:rsid w:val="00F212F6"/>
    <w:rsid w:val="00F23DC5"/>
    <w:rsid w:val="00F273E9"/>
    <w:rsid w:val="00F278B9"/>
    <w:rsid w:val="00F305B9"/>
    <w:rsid w:val="00F3542C"/>
    <w:rsid w:val="00F4253F"/>
    <w:rsid w:val="00F435DB"/>
    <w:rsid w:val="00F4462A"/>
    <w:rsid w:val="00F501C2"/>
    <w:rsid w:val="00F552C4"/>
    <w:rsid w:val="00F600E7"/>
    <w:rsid w:val="00F6505E"/>
    <w:rsid w:val="00F653C1"/>
    <w:rsid w:val="00F66968"/>
    <w:rsid w:val="00F72AC4"/>
    <w:rsid w:val="00F7331F"/>
    <w:rsid w:val="00F7395F"/>
    <w:rsid w:val="00F74677"/>
    <w:rsid w:val="00F75D79"/>
    <w:rsid w:val="00F75DF7"/>
    <w:rsid w:val="00F81EA7"/>
    <w:rsid w:val="00F82763"/>
    <w:rsid w:val="00F82ECE"/>
    <w:rsid w:val="00F84284"/>
    <w:rsid w:val="00F844F1"/>
    <w:rsid w:val="00F849ED"/>
    <w:rsid w:val="00F87322"/>
    <w:rsid w:val="00F90DE3"/>
    <w:rsid w:val="00F91168"/>
    <w:rsid w:val="00F91E8A"/>
    <w:rsid w:val="00F9372C"/>
    <w:rsid w:val="00F9540A"/>
    <w:rsid w:val="00F97B3B"/>
    <w:rsid w:val="00FA2443"/>
    <w:rsid w:val="00FB1325"/>
    <w:rsid w:val="00FB1610"/>
    <w:rsid w:val="00FB17A1"/>
    <w:rsid w:val="00FB187B"/>
    <w:rsid w:val="00FB609E"/>
    <w:rsid w:val="00FB7C21"/>
    <w:rsid w:val="00FC2843"/>
    <w:rsid w:val="00FD298C"/>
    <w:rsid w:val="00FD5724"/>
    <w:rsid w:val="00FD62FC"/>
    <w:rsid w:val="00FE1594"/>
    <w:rsid w:val="00FE27B2"/>
    <w:rsid w:val="00FE3594"/>
    <w:rsid w:val="00FE3E56"/>
    <w:rsid w:val="00FE46D8"/>
    <w:rsid w:val="00FE640A"/>
    <w:rsid w:val="00FE72C6"/>
    <w:rsid w:val="00FF23A4"/>
    <w:rsid w:val="00FF45C5"/>
    <w:rsid w:val="00FF5A4F"/>
    <w:rsid w:val="00FF721C"/>
    <w:rsid w:val="00FF7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ddd,#eaeaea"/>
    </o:shapedefaults>
    <o:shapelayout v:ext="edit">
      <o:idmap v:ext="edit" data="1"/>
    </o:shapelayout>
  </w:shapeDefaults>
  <w:decimalSymbol w:val="."/>
  <w:listSeparator w:val=","/>
  <w14:docId w14:val="6EC593B1"/>
  <w15:docId w15:val="{F36AE32A-EC3A-4B86-9DD2-08560EB98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G Times" w:hAnsi="CG Times"/>
      <w:sz w:val="24"/>
      <w:szCs w:val="24"/>
    </w:rPr>
  </w:style>
  <w:style w:type="paragraph" w:styleId="Heading1">
    <w:name w:val="heading 1"/>
    <w:basedOn w:val="Normal"/>
    <w:next w:val="Normal"/>
    <w:link w:val="Heading1Char"/>
    <w:qFormat/>
    <w:rsid w:val="005D44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sid w:val="00B03F21"/>
    <w:rPr>
      <w:color w:val="0000FF"/>
      <w:u w:val="single"/>
    </w:rPr>
  </w:style>
  <w:style w:type="paragraph" w:styleId="NormalWeb">
    <w:name w:val="Normal (Web)"/>
    <w:basedOn w:val="Normal"/>
    <w:rsid w:val="00684942"/>
    <w:pPr>
      <w:widowControl/>
      <w:autoSpaceDE/>
      <w:autoSpaceDN/>
      <w:adjustRightInd/>
      <w:spacing w:before="100" w:beforeAutospacing="1" w:after="100" w:afterAutospacing="1"/>
    </w:pPr>
    <w:rPr>
      <w:rFonts w:ascii="Times New Roman" w:hAnsi="Times New Roman"/>
    </w:rPr>
  </w:style>
  <w:style w:type="paragraph" w:styleId="BodyText">
    <w:name w:val="Body Text"/>
    <w:basedOn w:val="Normal"/>
    <w:rsid w:val="00093926"/>
    <w:pPr>
      <w:widowControl/>
      <w:autoSpaceDE/>
      <w:autoSpaceDN/>
      <w:adjustRightInd/>
    </w:pPr>
    <w:rPr>
      <w:rFonts w:ascii="Times New Roman" w:hAnsi="Times New Roman"/>
      <w:b/>
      <w:bCs/>
    </w:rPr>
  </w:style>
  <w:style w:type="character" w:styleId="FollowedHyperlink">
    <w:name w:val="FollowedHyperlink"/>
    <w:basedOn w:val="DefaultParagraphFont"/>
    <w:rsid w:val="001F3A9E"/>
    <w:rPr>
      <w:color w:val="800080"/>
      <w:u w:val="single"/>
    </w:rPr>
  </w:style>
  <w:style w:type="character" w:customStyle="1" w:styleId="Heading1Char">
    <w:name w:val="Heading 1 Char"/>
    <w:basedOn w:val="DefaultParagraphFont"/>
    <w:link w:val="Heading1"/>
    <w:rsid w:val="005D44E6"/>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qFormat/>
    <w:rsid w:val="005D44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247713">
      <w:bodyDiv w:val="1"/>
      <w:marLeft w:val="0"/>
      <w:marRight w:val="0"/>
      <w:marTop w:val="0"/>
      <w:marBottom w:val="0"/>
      <w:divBdr>
        <w:top w:val="none" w:sz="0" w:space="0" w:color="auto"/>
        <w:left w:val="none" w:sz="0" w:space="0" w:color="auto"/>
        <w:bottom w:val="none" w:sz="0" w:space="0" w:color="auto"/>
        <w:right w:val="none" w:sz="0" w:space="0" w:color="auto"/>
      </w:divBdr>
    </w:div>
    <w:div w:id="158468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feinberg@saxumre.com" TargetMode="External"/><Relationship Id="rId3" Type="http://schemas.openxmlformats.org/officeDocument/2006/relationships/settings" Target="settings.xml"/><Relationship Id="rId7" Type="http://schemas.openxmlformats.org/officeDocument/2006/relationships/hyperlink" Target="mailto:EAINSWORTH@CITY.JACKSON.MS.U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hyperlink" Target="mailto:tsmith@city.jackson.ms.us" TargetMode="Externa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yperlink" Target="mailto:sfeinberg@saxumre.com" TargetMode="External"/><Relationship Id="rId14" Type="http://schemas.openxmlformats.org/officeDocument/2006/relationships/image" Target="media/image1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AD0FE-857B-4281-9884-015B9B082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2163</Words>
  <Characters>12331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NOTICE OF APPLICATION FOR A USE PERMIT</vt:lpstr>
    </vt:vector>
  </TitlesOfParts>
  <Company>Microsoft</Company>
  <LinksUpToDate>false</LinksUpToDate>
  <CharactersWithSpaces>14466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APPLICATION FOR A USE PERMIT</dc:title>
  <dc:creator>Turkessa</dc:creator>
  <cp:lastModifiedBy>Theresa Smith Mosley</cp:lastModifiedBy>
  <cp:revision>5</cp:revision>
  <cp:lastPrinted>2012-07-02T17:59:00Z</cp:lastPrinted>
  <dcterms:created xsi:type="dcterms:W3CDTF">2026-04-29T14:14:00Z</dcterms:created>
  <dcterms:modified xsi:type="dcterms:W3CDTF">2026-05-01T13:58:00Z</dcterms:modified>
</cp:coreProperties>
</file>